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7F" w:rsidRPr="00E721C2" w:rsidRDefault="00AB1B7F" w:rsidP="00AB1B7F">
      <w:pPr>
        <w:autoSpaceDE w:val="0"/>
        <w:autoSpaceDN w:val="0"/>
        <w:adjustRightInd w:val="0"/>
        <w:spacing w:after="0" w:line="240" w:lineRule="auto"/>
        <w:jc w:val="right"/>
        <w:outlineLvl w:val="0"/>
        <w:rPr>
          <w:rFonts w:ascii="Times New Roman" w:eastAsia="Calibri" w:hAnsi="Times New Roman" w:cs="Times New Roman"/>
          <w:sz w:val="28"/>
          <w:szCs w:val="28"/>
        </w:rPr>
      </w:pPr>
      <w:r w:rsidRPr="00E721C2">
        <w:rPr>
          <w:rFonts w:ascii="Times New Roman" w:eastAsia="Calibri" w:hAnsi="Times New Roman" w:cs="Times New Roman"/>
          <w:sz w:val="28"/>
          <w:szCs w:val="28"/>
        </w:rPr>
        <w:t>ПРОЕКТ</w:t>
      </w:r>
    </w:p>
    <w:p w:rsidR="00AB1B7F" w:rsidRPr="00E721C2" w:rsidRDefault="00AB1B7F" w:rsidP="00AB1B7F">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p>
    <w:p w:rsidR="00AB1B7F" w:rsidRPr="00E721C2" w:rsidRDefault="00AB1B7F" w:rsidP="00AB1B7F">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p>
    <w:p w:rsidR="00AB1B7F" w:rsidRPr="00E721C2" w:rsidRDefault="00AB1B7F" w:rsidP="00AB1B7F">
      <w:pPr>
        <w:widowControl w:val="0"/>
        <w:tabs>
          <w:tab w:val="left" w:pos="465"/>
          <w:tab w:val="center" w:pos="4677"/>
        </w:tabs>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ПРАВИТЕЛЬСТВО РОССИЙСКОЙ ФЕДЕРАЦИИ</w:t>
      </w:r>
    </w:p>
    <w:p w:rsidR="00AB1B7F" w:rsidRPr="00E721C2" w:rsidRDefault="00AB1B7F" w:rsidP="00AB1B7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ПОСТАНОВЛЕНИЕ</w:t>
      </w:r>
    </w:p>
    <w:p w:rsidR="00AB1B7F" w:rsidRPr="00E721C2" w:rsidRDefault="00AB1B7F" w:rsidP="00AB1B7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от ______________ </w:t>
      </w:r>
      <w:r w:rsidR="00A74950" w:rsidRPr="00E721C2">
        <w:rPr>
          <w:rFonts w:ascii="Times New Roman" w:eastAsiaTheme="minorEastAsia" w:hAnsi="Times New Roman" w:cs="Times New Roman"/>
          <w:bCs/>
          <w:sz w:val="28"/>
          <w:szCs w:val="28"/>
          <w:lang w:eastAsia="ru-RU"/>
        </w:rPr>
        <w:t xml:space="preserve">2020 </w:t>
      </w:r>
      <w:r w:rsidRPr="00E721C2">
        <w:rPr>
          <w:rFonts w:ascii="Times New Roman" w:eastAsiaTheme="minorEastAsia" w:hAnsi="Times New Roman" w:cs="Times New Roman"/>
          <w:bCs/>
          <w:sz w:val="28"/>
          <w:szCs w:val="28"/>
          <w:lang w:eastAsia="ru-RU"/>
        </w:rPr>
        <w:t>г. № ______</w:t>
      </w:r>
    </w:p>
    <w:p w:rsidR="00AB1B7F" w:rsidRPr="00E721C2" w:rsidRDefault="00AB1B7F" w:rsidP="00AB1B7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AB1B7F" w:rsidRPr="00E721C2" w:rsidRDefault="00AB1B7F" w:rsidP="00AB1B7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Москва</w:t>
      </w:r>
    </w:p>
    <w:p w:rsidR="00AB1B7F" w:rsidRPr="008E4DEB" w:rsidRDefault="00AB1B7F" w:rsidP="00AB1B7F">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p>
    <w:p w:rsidR="00AB1B7F" w:rsidRPr="008E4DEB" w:rsidRDefault="003026D7" w:rsidP="003026D7">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8E4DEB">
        <w:rPr>
          <w:rFonts w:ascii="Times New Roman" w:eastAsiaTheme="minorEastAsia" w:hAnsi="Times New Roman" w:cs="Times New Roman"/>
          <w:bCs/>
          <w:sz w:val="28"/>
          <w:szCs w:val="28"/>
          <w:lang w:eastAsia="ru-RU"/>
        </w:rPr>
        <w:t>«</w:t>
      </w:r>
      <w:r w:rsidR="00AB1B7F" w:rsidRPr="008E4DEB">
        <w:rPr>
          <w:rFonts w:ascii="Times New Roman" w:eastAsiaTheme="minorEastAsia" w:hAnsi="Times New Roman" w:cs="Times New Roman"/>
          <w:bCs/>
          <w:sz w:val="28"/>
          <w:szCs w:val="28"/>
          <w:lang w:eastAsia="ru-RU"/>
        </w:rPr>
        <w:t>О</w:t>
      </w:r>
      <w:r w:rsidR="00BB5EFA" w:rsidRPr="008E4DEB">
        <w:rPr>
          <w:rFonts w:ascii="Times New Roman" w:eastAsiaTheme="minorEastAsia" w:hAnsi="Times New Roman" w:cs="Times New Roman"/>
          <w:bCs/>
          <w:sz w:val="28"/>
          <w:szCs w:val="28"/>
          <w:lang w:eastAsia="ru-RU"/>
        </w:rPr>
        <w:t>б утверждении</w:t>
      </w:r>
      <w:r w:rsidR="00AB1B7F" w:rsidRPr="008E4DEB">
        <w:rPr>
          <w:rFonts w:ascii="Times New Roman" w:eastAsiaTheme="minorEastAsia" w:hAnsi="Times New Roman" w:cs="Times New Roman"/>
          <w:bCs/>
          <w:sz w:val="28"/>
          <w:szCs w:val="28"/>
          <w:lang w:eastAsia="ru-RU"/>
        </w:rPr>
        <w:t xml:space="preserve"> </w:t>
      </w:r>
      <w:r w:rsidR="00BB5EFA" w:rsidRPr="008E4DEB">
        <w:rPr>
          <w:rFonts w:ascii="Times New Roman" w:eastAsiaTheme="minorEastAsia" w:hAnsi="Times New Roman" w:cs="Times New Roman"/>
          <w:bCs/>
          <w:sz w:val="28"/>
          <w:szCs w:val="28"/>
          <w:lang w:eastAsia="ru-RU"/>
        </w:rPr>
        <w:t xml:space="preserve">правил </w:t>
      </w:r>
      <w:r w:rsidR="008E4DEB" w:rsidRPr="008E4DEB">
        <w:rPr>
          <w:rFonts w:ascii="Times New Roman" w:eastAsiaTheme="minorEastAsia" w:hAnsi="Times New Roman" w:cs="Times New Roman"/>
          <w:bCs/>
          <w:sz w:val="28"/>
          <w:szCs w:val="28"/>
          <w:lang w:eastAsia="ru-RU"/>
        </w:rPr>
        <w:t>деятельности по управлению многоквартирными домами и содержанию общего имущества собственников помещений в многоквартирных домах</w:t>
      </w:r>
      <w:r w:rsidRPr="008E4DEB">
        <w:rPr>
          <w:rFonts w:ascii="Times New Roman" w:eastAsiaTheme="minorEastAsia" w:hAnsi="Times New Roman" w:cs="Times New Roman"/>
          <w:bCs/>
          <w:sz w:val="28"/>
          <w:szCs w:val="28"/>
          <w:lang w:eastAsia="ru-RU"/>
        </w:rPr>
        <w:t>»</w:t>
      </w:r>
    </w:p>
    <w:p w:rsidR="003026D7" w:rsidRPr="00E721C2" w:rsidRDefault="003026D7" w:rsidP="003026D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94654" w:rsidRPr="00E721C2" w:rsidRDefault="00294654" w:rsidP="006C18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 xml:space="preserve">В соответствии со статьями </w:t>
      </w:r>
      <w:r w:rsidR="00416AA7">
        <w:rPr>
          <w:rFonts w:ascii="Times New Roman" w:eastAsiaTheme="minorEastAsia" w:hAnsi="Times New Roman" w:cs="Times New Roman"/>
          <w:sz w:val="28"/>
          <w:szCs w:val="28"/>
          <w:lang w:eastAsia="ru-RU"/>
        </w:rPr>
        <w:t xml:space="preserve">12, </w:t>
      </w:r>
      <w:r w:rsidRPr="00E721C2">
        <w:rPr>
          <w:rFonts w:ascii="Times New Roman" w:eastAsiaTheme="minorEastAsia" w:hAnsi="Times New Roman" w:cs="Times New Roman"/>
          <w:sz w:val="28"/>
          <w:szCs w:val="28"/>
          <w:lang w:eastAsia="ru-RU"/>
        </w:rPr>
        <w:t>39</w:t>
      </w:r>
      <w:r w:rsidR="008E4DEB">
        <w:rPr>
          <w:rFonts w:ascii="Times New Roman" w:eastAsiaTheme="minorEastAsia" w:hAnsi="Times New Roman" w:cs="Times New Roman"/>
          <w:sz w:val="28"/>
          <w:szCs w:val="28"/>
          <w:lang w:eastAsia="ru-RU"/>
        </w:rPr>
        <w:t xml:space="preserve">, </w:t>
      </w:r>
      <w:r w:rsidRPr="00E721C2">
        <w:rPr>
          <w:rFonts w:ascii="Times New Roman" w:eastAsiaTheme="minorEastAsia" w:hAnsi="Times New Roman" w:cs="Times New Roman"/>
          <w:sz w:val="28"/>
          <w:szCs w:val="28"/>
          <w:lang w:eastAsia="ru-RU"/>
        </w:rPr>
        <w:t>156, 161 Жилищного кодекса Российской Федерации Правительство Российской Федерации постановляет:</w:t>
      </w:r>
    </w:p>
    <w:p w:rsidR="008E4DEB" w:rsidRDefault="00AF2319" w:rsidP="00AF23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1. Утвердить прилагае</w:t>
      </w:r>
      <w:r w:rsidR="00294654" w:rsidRPr="00E721C2">
        <w:rPr>
          <w:rFonts w:ascii="Times New Roman" w:eastAsiaTheme="minorEastAsia" w:hAnsi="Times New Roman" w:cs="Times New Roman"/>
          <w:sz w:val="28"/>
          <w:szCs w:val="28"/>
          <w:lang w:eastAsia="ru-RU"/>
        </w:rPr>
        <w:t xml:space="preserve">мые </w:t>
      </w:r>
      <w:r w:rsidR="008E4DEB" w:rsidRPr="008E4DEB">
        <w:rPr>
          <w:rFonts w:ascii="Times New Roman" w:eastAsiaTheme="minorEastAsia" w:hAnsi="Times New Roman" w:cs="Times New Roman"/>
          <w:sz w:val="28"/>
          <w:szCs w:val="28"/>
          <w:lang w:eastAsia="ru-RU"/>
        </w:rPr>
        <w:t xml:space="preserve">Правила деятельности по управлению многоквартирными домами и содержанию общего имущества собственников помещений в многоквартирных домах </w:t>
      </w:r>
    </w:p>
    <w:p w:rsidR="00AF2319" w:rsidRPr="00E721C2" w:rsidRDefault="00AF2319" w:rsidP="00AF23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2. Признать утратившими силу:</w:t>
      </w:r>
    </w:p>
    <w:p w:rsidR="00AF2319" w:rsidRPr="00E721C2" w:rsidRDefault="005A6822" w:rsidP="006C18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w:t>
      </w:r>
      <w:r w:rsidR="006C1885" w:rsidRPr="00E721C2">
        <w:rPr>
          <w:rFonts w:ascii="Times New Roman" w:eastAsiaTheme="minorEastAsia" w:hAnsi="Times New Roman" w:cs="Times New Roman"/>
          <w:sz w:val="28"/>
          <w:szCs w:val="28"/>
          <w:lang w:eastAsia="ru-RU"/>
        </w:rPr>
        <w:t>остановление Правительства Р</w:t>
      </w:r>
      <w:r w:rsidR="00C1140C" w:rsidRPr="00E721C2">
        <w:rPr>
          <w:rFonts w:ascii="Times New Roman" w:eastAsiaTheme="minorEastAsia" w:hAnsi="Times New Roman" w:cs="Times New Roman"/>
          <w:sz w:val="28"/>
          <w:szCs w:val="28"/>
          <w:lang w:eastAsia="ru-RU"/>
        </w:rPr>
        <w:t xml:space="preserve">оссийской </w:t>
      </w:r>
      <w:r w:rsidR="006C1885" w:rsidRPr="00E721C2">
        <w:rPr>
          <w:rFonts w:ascii="Times New Roman" w:eastAsiaTheme="minorEastAsia" w:hAnsi="Times New Roman" w:cs="Times New Roman"/>
          <w:sz w:val="28"/>
          <w:szCs w:val="28"/>
          <w:lang w:eastAsia="ru-RU"/>
        </w:rPr>
        <w:t>Ф</w:t>
      </w:r>
      <w:r w:rsidR="00C1140C" w:rsidRPr="00E721C2">
        <w:rPr>
          <w:rFonts w:ascii="Times New Roman" w:eastAsiaTheme="minorEastAsia" w:hAnsi="Times New Roman" w:cs="Times New Roman"/>
          <w:sz w:val="28"/>
          <w:szCs w:val="28"/>
          <w:lang w:eastAsia="ru-RU"/>
        </w:rPr>
        <w:t>едерации</w:t>
      </w:r>
      <w:r w:rsidR="006C1885" w:rsidRPr="00E721C2">
        <w:rPr>
          <w:rFonts w:ascii="Times New Roman" w:eastAsiaTheme="minorEastAsia" w:hAnsi="Times New Roman" w:cs="Times New Roman"/>
          <w:sz w:val="28"/>
          <w:szCs w:val="28"/>
          <w:lang w:eastAsia="ru-RU"/>
        </w:rPr>
        <w:t xml:space="preserve"> от 13 августа 2006 г. №</w:t>
      </w:r>
      <w:r w:rsidR="0094728B">
        <w:rPr>
          <w:rFonts w:ascii="Times New Roman" w:eastAsiaTheme="minorEastAsia" w:hAnsi="Times New Roman" w:cs="Times New Roman"/>
          <w:sz w:val="28"/>
          <w:szCs w:val="28"/>
          <w:lang w:eastAsia="ru-RU"/>
        </w:rPr>
        <w:t> </w:t>
      </w:r>
      <w:r w:rsidR="006C1885" w:rsidRPr="00E721C2">
        <w:rPr>
          <w:rFonts w:ascii="Times New Roman" w:eastAsiaTheme="minorEastAsia" w:hAnsi="Times New Roman" w:cs="Times New Roman"/>
          <w:sz w:val="28"/>
          <w:szCs w:val="28"/>
          <w:lang w:eastAsia="ru-RU"/>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AF2319" w:rsidRPr="00E721C2">
        <w:rPr>
          <w:rFonts w:ascii="Times New Roman" w:eastAsiaTheme="minorEastAsia" w:hAnsi="Times New Roman" w:cs="Times New Roman"/>
          <w:sz w:val="28"/>
          <w:szCs w:val="28"/>
          <w:lang w:eastAsia="ru-RU"/>
        </w:rPr>
        <w:t xml:space="preserve"> (Собрание законодательства Российской Федерации, </w:t>
      </w:r>
      <w:r w:rsidR="006C1885" w:rsidRPr="00E721C2">
        <w:rPr>
          <w:rFonts w:ascii="Times New Roman" w:eastAsiaTheme="minorEastAsia" w:hAnsi="Times New Roman" w:cs="Times New Roman"/>
          <w:sz w:val="28"/>
          <w:szCs w:val="28"/>
          <w:lang w:eastAsia="ru-RU"/>
        </w:rPr>
        <w:t>2006, №</w:t>
      </w:r>
      <w:r w:rsidR="00CB53A6" w:rsidRPr="00E721C2">
        <w:rPr>
          <w:rFonts w:ascii="Times New Roman" w:eastAsiaTheme="minorEastAsia" w:hAnsi="Times New Roman" w:cs="Times New Roman"/>
          <w:sz w:val="28"/>
          <w:szCs w:val="28"/>
          <w:lang w:eastAsia="ru-RU"/>
        </w:rPr>
        <w:t> </w:t>
      </w:r>
      <w:r w:rsidR="006C1885" w:rsidRPr="00E721C2">
        <w:rPr>
          <w:rFonts w:ascii="Times New Roman" w:eastAsiaTheme="minorEastAsia" w:hAnsi="Times New Roman" w:cs="Times New Roman"/>
          <w:sz w:val="28"/>
          <w:szCs w:val="28"/>
          <w:lang w:eastAsia="ru-RU"/>
        </w:rPr>
        <w:t>34, ст. 3680; 2019, № 48, ст. 6841</w:t>
      </w:r>
      <w:r w:rsidR="00AF2319" w:rsidRPr="00E721C2">
        <w:rPr>
          <w:rFonts w:ascii="Times New Roman" w:eastAsiaTheme="minorEastAsia" w:hAnsi="Times New Roman" w:cs="Times New Roman"/>
          <w:sz w:val="28"/>
          <w:szCs w:val="28"/>
          <w:lang w:eastAsia="ru-RU"/>
        </w:rPr>
        <w:t>);</w:t>
      </w:r>
    </w:p>
    <w:p w:rsidR="00C1140C" w:rsidRPr="00E721C2" w:rsidRDefault="005A6822" w:rsidP="00C114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w:t>
      </w:r>
      <w:r w:rsidR="00C1140C" w:rsidRPr="00E721C2">
        <w:rPr>
          <w:rFonts w:ascii="Times New Roman" w:eastAsiaTheme="minorEastAsia" w:hAnsi="Times New Roman" w:cs="Times New Roman"/>
          <w:sz w:val="28"/>
          <w:szCs w:val="28"/>
          <w:lang w:eastAsia="ru-RU"/>
        </w:rPr>
        <w:t>остановление Правительства Российской Федерации от 3 апреля 2013 г. №</w:t>
      </w:r>
      <w:r w:rsidR="00CB53A6" w:rsidRPr="00E721C2">
        <w:rPr>
          <w:rFonts w:ascii="Times New Roman" w:eastAsiaTheme="minorEastAsia" w:hAnsi="Times New Roman" w:cs="Times New Roman"/>
          <w:sz w:val="28"/>
          <w:szCs w:val="28"/>
          <w:lang w:eastAsia="ru-RU"/>
        </w:rPr>
        <w:t> </w:t>
      </w:r>
      <w:r w:rsidR="00C1140C" w:rsidRPr="00E721C2">
        <w:rPr>
          <w:rFonts w:ascii="Times New Roman" w:eastAsiaTheme="minorEastAsia" w:hAnsi="Times New Roman" w:cs="Times New Roman"/>
          <w:sz w:val="28"/>
          <w:szCs w:val="28"/>
          <w:lang w:eastAsia="ru-RU"/>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(Собрание законодательства Российской Федерации, 2016, № 30, ст. 4914; 2017, № 11, ст. 1557; Официальный интернет портал правовой информации http://www.pravo.gov.ru, 2013, № 0001201304120004);</w:t>
      </w:r>
    </w:p>
    <w:p w:rsidR="00C1140C" w:rsidRPr="00E721C2" w:rsidRDefault="005A6822" w:rsidP="00C114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w:t>
      </w:r>
      <w:r w:rsidR="00C1140C" w:rsidRPr="00E721C2">
        <w:rPr>
          <w:rFonts w:ascii="Times New Roman" w:eastAsiaTheme="minorEastAsia" w:hAnsi="Times New Roman" w:cs="Times New Roman"/>
          <w:sz w:val="28"/>
          <w:szCs w:val="28"/>
          <w:lang w:eastAsia="ru-RU"/>
        </w:rPr>
        <w:t>остано</w:t>
      </w:r>
      <w:r w:rsidR="00A617E4" w:rsidRPr="00E721C2">
        <w:rPr>
          <w:rFonts w:ascii="Times New Roman" w:eastAsiaTheme="minorEastAsia" w:hAnsi="Times New Roman" w:cs="Times New Roman"/>
          <w:sz w:val="28"/>
          <w:szCs w:val="28"/>
          <w:lang w:eastAsia="ru-RU"/>
        </w:rPr>
        <w:t xml:space="preserve">вление Правительства Российской Федерации от 15 мая </w:t>
      </w:r>
      <w:r w:rsidR="00C1140C" w:rsidRPr="00E721C2">
        <w:rPr>
          <w:rFonts w:ascii="Times New Roman" w:eastAsiaTheme="minorEastAsia" w:hAnsi="Times New Roman" w:cs="Times New Roman"/>
          <w:sz w:val="28"/>
          <w:szCs w:val="28"/>
          <w:lang w:eastAsia="ru-RU"/>
        </w:rPr>
        <w:t>2013</w:t>
      </w:r>
      <w:r w:rsidR="00A617E4" w:rsidRPr="00E721C2">
        <w:rPr>
          <w:rFonts w:ascii="Times New Roman" w:eastAsiaTheme="minorEastAsia" w:hAnsi="Times New Roman" w:cs="Times New Roman"/>
          <w:sz w:val="28"/>
          <w:szCs w:val="28"/>
          <w:lang w:eastAsia="ru-RU"/>
        </w:rPr>
        <w:t xml:space="preserve"> г. №</w:t>
      </w:r>
      <w:r w:rsidR="00CB53A6" w:rsidRPr="00E721C2">
        <w:rPr>
          <w:rFonts w:ascii="Times New Roman" w:eastAsiaTheme="minorEastAsia" w:hAnsi="Times New Roman" w:cs="Times New Roman"/>
          <w:sz w:val="28"/>
          <w:szCs w:val="28"/>
          <w:lang w:eastAsia="ru-RU"/>
        </w:rPr>
        <w:t> </w:t>
      </w:r>
      <w:r w:rsidR="00C1140C" w:rsidRPr="00E721C2">
        <w:rPr>
          <w:rFonts w:ascii="Times New Roman" w:eastAsiaTheme="minorEastAsia" w:hAnsi="Times New Roman" w:cs="Times New Roman"/>
          <w:sz w:val="28"/>
          <w:szCs w:val="28"/>
          <w:lang w:eastAsia="ru-RU"/>
        </w:rPr>
        <w:t>416</w:t>
      </w:r>
      <w:r w:rsidR="00A617E4" w:rsidRPr="00E721C2">
        <w:rPr>
          <w:rFonts w:ascii="Times New Roman" w:eastAsiaTheme="minorEastAsia" w:hAnsi="Times New Roman" w:cs="Times New Roman"/>
          <w:sz w:val="28"/>
          <w:szCs w:val="28"/>
          <w:lang w:eastAsia="ru-RU"/>
        </w:rPr>
        <w:t xml:space="preserve"> «</w:t>
      </w:r>
      <w:r w:rsidR="00C1140C" w:rsidRPr="00E721C2">
        <w:rPr>
          <w:rFonts w:ascii="Times New Roman" w:eastAsiaTheme="minorEastAsia" w:hAnsi="Times New Roman" w:cs="Times New Roman"/>
          <w:sz w:val="28"/>
          <w:szCs w:val="28"/>
          <w:lang w:eastAsia="ru-RU"/>
        </w:rPr>
        <w:t>О порядке осуществления деятельности по управлению многоквартирными домами</w:t>
      </w:r>
      <w:r w:rsidR="00A617E4" w:rsidRPr="00E721C2">
        <w:rPr>
          <w:rFonts w:ascii="Times New Roman" w:eastAsiaTheme="minorEastAsia" w:hAnsi="Times New Roman" w:cs="Times New Roman"/>
          <w:sz w:val="28"/>
          <w:szCs w:val="28"/>
          <w:lang w:eastAsia="ru-RU"/>
        </w:rPr>
        <w:t>» (вместе с «</w:t>
      </w:r>
      <w:r w:rsidR="00C1140C" w:rsidRPr="00E721C2">
        <w:rPr>
          <w:rFonts w:ascii="Times New Roman" w:eastAsiaTheme="minorEastAsia" w:hAnsi="Times New Roman" w:cs="Times New Roman"/>
          <w:sz w:val="28"/>
          <w:szCs w:val="28"/>
          <w:lang w:eastAsia="ru-RU"/>
        </w:rPr>
        <w:t>Правилами осуществления деятельности по упр</w:t>
      </w:r>
      <w:r w:rsidR="00A617E4" w:rsidRPr="00E721C2">
        <w:rPr>
          <w:rFonts w:ascii="Times New Roman" w:eastAsiaTheme="minorEastAsia" w:hAnsi="Times New Roman" w:cs="Times New Roman"/>
          <w:sz w:val="28"/>
          <w:szCs w:val="28"/>
          <w:lang w:eastAsia="ru-RU"/>
        </w:rPr>
        <w:t>авлению многоквартирными домами»</w:t>
      </w:r>
      <w:r w:rsidR="00C1140C" w:rsidRPr="00E721C2">
        <w:rPr>
          <w:rFonts w:ascii="Times New Roman" w:eastAsiaTheme="minorEastAsia" w:hAnsi="Times New Roman" w:cs="Times New Roman"/>
          <w:sz w:val="28"/>
          <w:szCs w:val="28"/>
          <w:lang w:eastAsia="ru-RU"/>
        </w:rPr>
        <w:t>) (Собрание законодательства Российской Федерации, 2013, № 21, ст. 2652; 2014, № 14, ст. 1627; 2016, № 1, ст. 244),</w:t>
      </w:r>
    </w:p>
    <w:p w:rsidR="00C1140C" w:rsidRDefault="005A6822" w:rsidP="00A617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w:t>
      </w:r>
      <w:r w:rsidR="00A617E4" w:rsidRPr="00E721C2">
        <w:rPr>
          <w:rFonts w:ascii="Times New Roman" w:eastAsiaTheme="minorEastAsia" w:hAnsi="Times New Roman" w:cs="Times New Roman"/>
          <w:sz w:val="28"/>
          <w:szCs w:val="28"/>
          <w:lang w:eastAsia="ru-RU"/>
        </w:rPr>
        <w:t>остановление Госстроя Российской Федерации от 27 сентября 2003 г. № 170 «Об утверждении Правил и норм технической эксплуатации жилищного фонда»</w:t>
      </w:r>
      <w:r w:rsidR="00820CCE" w:rsidRPr="00E721C2">
        <w:rPr>
          <w:rFonts w:ascii="Times New Roman" w:eastAsiaTheme="minorEastAsia" w:hAnsi="Times New Roman" w:cs="Times New Roman"/>
          <w:sz w:val="28"/>
          <w:szCs w:val="28"/>
          <w:lang w:eastAsia="ru-RU"/>
        </w:rPr>
        <w:t xml:space="preserve"> </w:t>
      </w:r>
      <w:r w:rsidR="00A617E4" w:rsidRPr="00E721C2">
        <w:rPr>
          <w:rFonts w:ascii="Times New Roman" w:eastAsiaTheme="minorEastAsia" w:hAnsi="Times New Roman" w:cs="Times New Roman"/>
          <w:sz w:val="28"/>
          <w:szCs w:val="28"/>
          <w:lang w:eastAsia="ru-RU"/>
        </w:rPr>
        <w:t>(Зарегистрировано в Минюсте Р</w:t>
      </w:r>
      <w:r w:rsidR="00820CCE" w:rsidRPr="00E721C2">
        <w:rPr>
          <w:rFonts w:ascii="Times New Roman" w:eastAsiaTheme="minorEastAsia" w:hAnsi="Times New Roman" w:cs="Times New Roman"/>
          <w:sz w:val="28"/>
          <w:szCs w:val="28"/>
          <w:lang w:eastAsia="ru-RU"/>
        </w:rPr>
        <w:t>оссии</w:t>
      </w:r>
      <w:r w:rsidR="00A617E4" w:rsidRPr="00E721C2">
        <w:rPr>
          <w:rFonts w:ascii="Times New Roman" w:eastAsiaTheme="minorEastAsia" w:hAnsi="Times New Roman" w:cs="Times New Roman"/>
          <w:sz w:val="28"/>
          <w:szCs w:val="28"/>
          <w:lang w:eastAsia="ru-RU"/>
        </w:rPr>
        <w:t xml:space="preserve"> 15</w:t>
      </w:r>
      <w:r w:rsidR="00820CCE" w:rsidRPr="00E721C2">
        <w:rPr>
          <w:rFonts w:ascii="Times New Roman" w:eastAsiaTheme="minorEastAsia" w:hAnsi="Times New Roman" w:cs="Times New Roman"/>
          <w:sz w:val="28"/>
          <w:szCs w:val="28"/>
          <w:lang w:eastAsia="ru-RU"/>
        </w:rPr>
        <w:t xml:space="preserve"> октября </w:t>
      </w:r>
      <w:r w:rsidR="00A617E4" w:rsidRPr="00E721C2">
        <w:rPr>
          <w:rFonts w:ascii="Times New Roman" w:eastAsiaTheme="minorEastAsia" w:hAnsi="Times New Roman" w:cs="Times New Roman"/>
          <w:sz w:val="28"/>
          <w:szCs w:val="28"/>
          <w:lang w:eastAsia="ru-RU"/>
        </w:rPr>
        <w:t>2003</w:t>
      </w:r>
      <w:r w:rsidR="00820CCE" w:rsidRPr="00E721C2">
        <w:rPr>
          <w:rFonts w:ascii="Times New Roman" w:eastAsiaTheme="minorEastAsia" w:hAnsi="Times New Roman" w:cs="Times New Roman"/>
          <w:sz w:val="28"/>
          <w:szCs w:val="28"/>
          <w:lang w:eastAsia="ru-RU"/>
        </w:rPr>
        <w:t xml:space="preserve"> г. №</w:t>
      </w:r>
      <w:r w:rsidR="00A617E4" w:rsidRPr="00E721C2">
        <w:rPr>
          <w:rFonts w:ascii="Times New Roman" w:eastAsiaTheme="minorEastAsia" w:hAnsi="Times New Roman" w:cs="Times New Roman"/>
          <w:sz w:val="28"/>
          <w:szCs w:val="28"/>
          <w:lang w:eastAsia="ru-RU"/>
        </w:rPr>
        <w:t xml:space="preserve"> 5176)</w:t>
      </w:r>
      <w:r w:rsidR="00242ECD">
        <w:rPr>
          <w:rFonts w:ascii="Times New Roman" w:eastAsiaTheme="minorEastAsia" w:hAnsi="Times New Roman" w:cs="Times New Roman"/>
          <w:sz w:val="28"/>
          <w:szCs w:val="28"/>
          <w:lang w:eastAsia="ru-RU"/>
        </w:rPr>
        <w:t>.</w:t>
      </w:r>
    </w:p>
    <w:p w:rsidR="00242ECD" w:rsidRPr="00E721C2" w:rsidRDefault="00242ECD" w:rsidP="00A617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85FB9">
        <w:rPr>
          <w:rFonts w:ascii="Times New Roman" w:eastAsiaTheme="minorEastAsia" w:hAnsi="Times New Roman" w:cs="Times New Roman"/>
          <w:sz w:val="28"/>
          <w:szCs w:val="28"/>
          <w:lang w:eastAsia="ru-RU"/>
        </w:rPr>
        <w:lastRenderedPageBreak/>
        <w:t xml:space="preserve">3. Минстрою России в срок до 1 января 2021 года утвердить </w:t>
      </w:r>
      <w:r w:rsidR="009F2A56" w:rsidRPr="00885FB9">
        <w:rPr>
          <w:rFonts w:ascii="Times New Roman" w:eastAsiaTheme="minorEastAsia" w:hAnsi="Times New Roman" w:cs="Times New Roman"/>
          <w:bCs/>
          <w:sz w:val="28"/>
          <w:szCs w:val="28"/>
          <w:lang w:eastAsia="ru-RU"/>
        </w:rPr>
        <w:t>форму акта приемки-передачи многоквартирного дома в капитальный ремонт</w:t>
      </w:r>
      <w:r w:rsidR="005A5471" w:rsidRPr="00885FB9">
        <w:rPr>
          <w:rFonts w:ascii="Times New Roman" w:eastAsiaTheme="minorEastAsia" w:hAnsi="Times New Roman" w:cs="Times New Roman"/>
          <w:bCs/>
          <w:sz w:val="28"/>
          <w:szCs w:val="28"/>
          <w:lang w:eastAsia="ru-RU"/>
        </w:rPr>
        <w:t>, форму акта</w:t>
      </w:r>
      <w:r w:rsidR="005A5471">
        <w:rPr>
          <w:rFonts w:ascii="Times New Roman" w:eastAsiaTheme="minorEastAsia" w:hAnsi="Times New Roman" w:cs="Times New Roman"/>
          <w:bCs/>
          <w:sz w:val="28"/>
          <w:szCs w:val="28"/>
          <w:lang w:eastAsia="ru-RU"/>
        </w:rPr>
        <w:t xml:space="preserve"> осмотра</w:t>
      </w:r>
      <w:r w:rsidR="009F2A56">
        <w:rPr>
          <w:rFonts w:ascii="Times New Roman" w:eastAsiaTheme="minorEastAsia" w:hAnsi="Times New Roman" w:cs="Times New Roman"/>
          <w:bCs/>
          <w:sz w:val="28"/>
          <w:szCs w:val="28"/>
          <w:lang w:eastAsia="ru-RU"/>
        </w:rPr>
        <w:t xml:space="preserve"> </w:t>
      </w:r>
      <w:r w:rsidR="005A5471">
        <w:rPr>
          <w:rFonts w:ascii="Times New Roman" w:eastAsiaTheme="minorEastAsia" w:hAnsi="Times New Roman" w:cs="Times New Roman"/>
          <w:sz w:val="28"/>
          <w:szCs w:val="28"/>
          <w:lang w:eastAsia="ru-RU"/>
        </w:rPr>
        <w:t>общего имущества собственников помещений в многоквартирном доме</w:t>
      </w:r>
      <w:r w:rsidR="009C1BCB">
        <w:rPr>
          <w:rFonts w:ascii="Times New Roman" w:eastAsiaTheme="minorEastAsia" w:hAnsi="Times New Roman" w:cs="Times New Roman"/>
          <w:sz w:val="28"/>
          <w:szCs w:val="28"/>
          <w:lang w:eastAsia="ru-RU"/>
        </w:rPr>
        <w:t xml:space="preserve">, </w:t>
      </w:r>
      <w:r w:rsidR="009C1BCB">
        <w:rPr>
          <w:rFonts w:ascii="Times New Roman" w:eastAsiaTheme="minorEastAsia" w:hAnsi="Times New Roman" w:cs="Times New Roman"/>
          <w:bCs/>
          <w:sz w:val="28"/>
          <w:szCs w:val="28"/>
          <w:lang w:eastAsia="ru-RU"/>
        </w:rPr>
        <w:t xml:space="preserve">Методические рекомендации по параметрам температурно-влажностного режима </w:t>
      </w:r>
      <w:r w:rsidR="009C1BCB" w:rsidRPr="00E721C2">
        <w:rPr>
          <w:rFonts w:ascii="Times New Roman" w:eastAsiaTheme="minorEastAsia" w:hAnsi="Times New Roman" w:cs="Times New Roman"/>
          <w:bCs/>
          <w:sz w:val="28"/>
          <w:szCs w:val="28"/>
          <w:lang w:eastAsia="ru-RU"/>
        </w:rPr>
        <w:t xml:space="preserve">подвальных </w:t>
      </w:r>
      <w:r w:rsidR="00FE03F0">
        <w:rPr>
          <w:rFonts w:ascii="Times New Roman" w:eastAsiaTheme="minorEastAsia" w:hAnsi="Times New Roman" w:cs="Times New Roman"/>
          <w:bCs/>
          <w:sz w:val="28"/>
          <w:szCs w:val="28"/>
          <w:lang w:eastAsia="ru-RU"/>
        </w:rPr>
        <w:t xml:space="preserve">и чердачных </w:t>
      </w:r>
      <w:r w:rsidR="009C1BCB" w:rsidRPr="00E721C2">
        <w:rPr>
          <w:rFonts w:ascii="Times New Roman" w:eastAsiaTheme="minorEastAsia" w:hAnsi="Times New Roman" w:cs="Times New Roman"/>
          <w:bCs/>
          <w:sz w:val="28"/>
          <w:szCs w:val="28"/>
          <w:lang w:eastAsia="ru-RU"/>
        </w:rPr>
        <w:t>помещений</w:t>
      </w:r>
      <w:r w:rsidR="009C1BCB">
        <w:rPr>
          <w:rFonts w:ascii="Times New Roman" w:eastAsiaTheme="minorEastAsia" w:hAnsi="Times New Roman" w:cs="Times New Roman"/>
          <w:bCs/>
          <w:sz w:val="28"/>
          <w:szCs w:val="28"/>
          <w:lang w:eastAsia="ru-RU"/>
        </w:rPr>
        <w:t xml:space="preserve"> в многоквартирном доме и порядку их измерения</w:t>
      </w:r>
      <w:r w:rsidR="00125C52">
        <w:rPr>
          <w:rFonts w:ascii="Times New Roman" w:eastAsiaTheme="minorEastAsia" w:hAnsi="Times New Roman" w:cs="Times New Roman"/>
          <w:bCs/>
          <w:sz w:val="28"/>
          <w:szCs w:val="28"/>
          <w:lang w:eastAsia="ru-RU"/>
        </w:rPr>
        <w:t>, Методические рекомендации по проведению и</w:t>
      </w:r>
      <w:r w:rsidR="00125C52" w:rsidRPr="00E721C2">
        <w:rPr>
          <w:rFonts w:ascii="Times New Roman" w:eastAsiaTheme="minorEastAsia" w:hAnsi="Times New Roman" w:cs="Times New Roman"/>
          <w:bCs/>
          <w:sz w:val="28"/>
          <w:szCs w:val="28"/>
          <w:lang w:eastAsia="ru-RU"/>
        </w:rPr>
        <w:t>спытани</w:t>
      </w:r>
      <w:r w:rsidR="00125C52">
        <w:rPr>
          <w:rFonts w:ascii="Times New Roman" w:eastAsiaTheme="minorEastAsia" w:hAnsi="Times New Roman" w:cs="Times New Roman"/>
          <w:bCs/>
          <w:sz w:val="28"/>
          <w:szCs w:val="28"/>
          <w:lang w:eastAsia="ru-RU"/>
        </w:rPr>
        <w:t>й</w:t>
      </w:r>
      <w:r w:rsidR="00125C52" w:rsidRPr="00E721C2">
        <w:rPr>
          <w:rFonts w:ascii="Times New Roman" w:eastAsiaTheme="minorEastAsia" w:hAnsi="Times New Roman" w:cs="Times New Roman"/>
          <w:bCs/>
          <w:sz w:val="28"/>
          <w:szCs w:val="28"/>
          <w:lang w:eastAsia="ru-RU"/>
        </w:rPr>
        <w:t xml:space="preserve"> на прочность и плотность оборудования индивидуальных тепловых пунктов</w:t>
      </w:r>
      <w:r w:rsidR="004132CC">
        <w:rPr>
          <w:rFonts w:ascii="Times New Roman" w:eastAsiaTheme="minorEastAsia" w:hAnsi="Times New Roman" w:cs="Times New Roman"/>
          <w:bCs/>
          <w:sz w:val="28"/>
          <w:szCs w:val="28"/>
          <w:lang w:eastAsia="ru-RU"/>
        </w:rPr>
        <w:t xml:space="preserve">, систем </w:t>
      </w:r>
      <w:r w:rsidR="004132CC" w:rsidRPr="00E721C2">
        <w:rPr>
          <w:rFonts w:ascii="Times New Roman" w:eastAsiaTheme="minorEastAsia" w:hAnsi="Times New Roman" w:cs="Times New Roman"/>
          <w:bCs/>
          <w:sz w:val="28"/>
          <w:szCs w:val="28"/>
          <w:lang w:eastAsia="ru-RU"/>
        </w:rPr>
        <w:t>горячего и холодного водоснабжения</w:t>
      </w:r>
      <w:r w:rsidR="00A01199">
        <w:rPr>
          <w:rFonts w:ascii="Times New Roman" w:eastAsiaTheme="minorEastAsia" w:hAnsi="Times New Roman" w:cs="Times New Roman"/>
          <w:bCs/>
          <w:sz w:val="28"/>
          <w:szCs w:val="28"/>
          <w:lang w:eastAsia="ru-RU"/>
        </w:rPr>
        <w:t>, систем отопления, а также по проведению пробных пусков системы отопления</w:t>
      </w:r>
      <w:r w:rsidR="00864C5D">
        <w:rPr>
          <w:rFonts w:ascii="Times New Roman" w:eastAsiaTheme="minorEastAsia" w:hAnsi="Times New Roman" w:cs="Times New Roman"/>
          <w:bCs/>
          <w:sz w:val="28"/>
          <w:szCs w:val="28"/>
          <w:lang w:eastAsia="ru-RU"/>
        </w:rPr>
        <w:t>, Методические рекомендации по срокам выполнения заявок собственников помещений в многоквартирном доме</w:t>
      </w:r>
      <w:r w:rsidR="00125C52">
        <w:rPr>
          <w:rFonts w:ascii="Times New Roman" w:eastAsiaTheme="minorEastAsia" w:hAnsi="Times New Roman" w:cs="Times New Roman"/>
          <w:bCs/>
          <w:sz w:val="28"/>
          <w:szCs w:val="28"/>
          <w:lang w:eastAsia="ru-RU"/>
        </w:rPr>
        <w:t>.</w:t>
      </w:r>
    </w:p>
    <w:p w:rsidR="00AB1B7F" w:rsidRDefault="00242ECD" w:rsidP="00AF23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F2319" w:rsidRPr="00E721C2">
        <w:rPr>
          <w:rFonts w:ascii="Times New Roman" w:eastAsiaTheme="minorEastAsia" w:hAnsi="Times New Roman" w:cs="Times New Roman"/>
          <w:sz w:val="28"/>
          <w:szCs w:val="28"/>
          <w:lang w:eastAsia="ru-RU"/>
        </w:rPr>
        <w:t xml:space="preserve">. </w:t>
      </w:r>
      <w:r w:rsidR="00294654" w:rsidRPr="00E721C2">
        <w:rPr>
          <w:rFonts w:ascii="Times New Roman" w:eastAsiaTheme="minorEastAsia" w:hAnsi="Times New Roman" w:cs="Times New Roman"/>
          <w:sz w:val="28"/>
          <w:szCs w:val="28"/>
          <w:lang w:eastAsia="ru-RU"/>
        </w:rPr>
        <w:t>Установить, что разъяснения о применении правил, утвержденных настоящим Постановлением, дает Министерство строительства и</w:t>
      </w:r>
      <w:r w:rsidR="00CB53A6" w:rsidRPr="00E721C2">
        <w:rPr>
          <w:rFonts w:ascii="Times New Roman" w:eastAsiaTheme="minorEastAsia" w:hAnsi="Times New Roman" w:cs="Times New Roman"/>
          <w:sz w:val="28"/>
          <w:szCs w:val="28"/>
          <w:lang w:val="en-US" w:eastAsia="ru-RU"/>
        </w:rPr>
        <w:t> </w:t>
      </w:r>
      <w:r w:rsidR="00294654" w:rsidRPr="00E721C2">
        <w:rPr>
          <w:rFonts w:ascii="Times New Roman" w:eastAsiaTheme="minorEastAsia" w:hAnsi="Times New Roman" w:cs="Times New Roman"/>
          <w:sz w:val="28"/>
          <w:szCs w:val="28"/>
          <w:lang w:eastAsia="ru-RU"/>
        </w:rPr>
        <w:t>жилищно</w:t>
      </w:r>
      <w:r w:rsidR="00294654" w:rsidRPr="00E721C2">
        <w:rPr>
          <w:rFonts w:ascii="Times New Roman" w:eastAsiaTheme="minorEastAsia" w:hAnsi="Times New Roman" w:cs="Times New Roman"/>
          <w:sz w:val="28"/>
          <w:szCs w:val="28"/>
          <w:lang w:eastAsia="ru-RU"/>
        </w:rPr>
        <w:noBreakHyphen/>
        <w:t>коммунального хозяйства Российской Федерации.</w:t>
      </w:r>
    </w:p>
    <w:p w:rsidR="00242ECD" w:rsidRPr="00E721C2" w:rsidRDefault="00242ECD" w:rsidP="00AF23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Настоящее постановление вступает в силу с 1 января 2021 года.</w:t>
      </w:r>
    </w:p>
    <w:p w:rsidR="00695872" w:rsidRPr="00E721C2" w:rsidRDefault="00695872" w:rsidP="00AB1B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95872" w:rsidRPr="00E721C2" w:rsidRDefault="00695872" w:rsidP="00AB1B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AB1B7F" w:rsidRPr="00E721C2" w:rsidTr="00F04104">
        <w:tc>
          <w:tcPr>
            <w:tcW w:w="5097" w:type="dxa"/>
          </w:tcPr>
          <w:p w:rsidR="00AB1B7F" w:rsidRPr="00E721C2" w:rsidRDefault="00AB1B7F" w:rsidP="00AB1B7F">
            <w:pPr>
              <w:widowControl w:val="0"/>
              <w:autoSpaceDE w:val="0"/>
              <w:autoSpaceDN w:val="0"/>
              <w:adjustRightInd w:val="0"/>
              <w:rPr>
                <w:rFonts w:eastAsiaTheme="minorEastAsia"/>
                <w:sz w:val="28"/>
                <w:szCs w:val="28"/>
              </w:rPr>
            </w:pPr>
            <w:r w:rsidRPr="00E721C2">
              <w:rPr>
                <w:rFonts w:eastAsiaTheme="minorEastAsia"/>
                <w:sz w:val="28"/>
                <w:szCs w:val="28"/>
              </w:rPr>
              <w:t>Председатель Правительства</w:t>
            </w:r>
          </w:p>
          <w:p w:rsidR="00AB1B7F" w:rsidRPr="00E721C2" w:rsidRDefault="00AB1B7F" w:rsidP="00AB1B7F">
            <w:pPr>
              <w:widowControl w:val="0"/>
              <w:autoSpaceDE w:val="0"/>
              <w:autoSpaceDN w:val="0"/>
              <w:adjustRightInd w:val="0"/>
              <w:rPr>
                <w:rFonts w:eastAsiaTheme="minorEastAsia"/>
                <w:sz w:val="28"/>
                <w:szCs w:val="28"/>
              </w:rPr>
            </w:pPr>
            <w:r w:rsidRPr="00E721C2">
              <w:rPr>
                <w:rFonts w:eastAsiaTheme="minorEastAsia"/>
                <w:sz w:val="28"/>
                <w:szCs w:val="28"/>
              </w:rPr>
              <w:t>Российской Федерации</w:t>
            </w:r>
          </w:p>
        </w:tc>
        <w:tc>
          <w:tcPr>
            <w:tcW w:w="5098" w:type="dxa"/>
          </w:tcPr>
          <w:p w:rsidR="00AB1B7F" w:rsidRPr="00E721C2" w:rsidRDefault="00AB1B7F" w:rsidP="00AB1B7F">
            <w:pPr>
              <w:widowControl w:val="0"/>
              <w:autoSpaceDE w:val="0"/>
              <w:autoSpaceDN w:val="0"/>
              <w:adjustRightInd w:val="0"/>
              <w:jc w:val="right"/>
              <w:rPr>
                <w:rFonts w:eastAsiaTheme="minorEastAsia"/>
                <w:sz w:val="28"/>
                <w:szCs w:val="28"/>
              </w:rPr>
            </w:pPr>
          </w:p>
          <w:p w:rsidR="00AB1B7F" w:rsidRPr="00E721C2" w:rsidRDefault="008E7D67" w:rsidP="00AB1B7F">
            <w:pPr>
              <w:widowControl w:val="0"/>
              <w:autoSpaceDE w:val="0"/>
              <w:autoSpaceDN w:val="0"/>
              <w:adjustRightInd w:val="0"/>
              <w:jc w:val="right"/>
              <w:rPr>
                <w:rFonts w:eastAsiaTheme="minorEastAsia"/>
                <w:sz w:val="28"/>
                <w:szCs w:val="28"/>
              </w:rPr>
            </w:pPr>
            <w:r w:rsidRPr="00E721C2">
              <w:rPr>
                <w:rFonts w:eastAsiaTheme="minorEastAsia"/>
                <w:sz w:val="28"/>
                <w:szCs w:val="28"/>
              </w:rPr>
              <w:t>М. МИШУСТИН</w:t>
            </w:r>
          </w:p>
          <w:p w:rsidR="00AB1B7F" w:rsidRPr="00E721C2" w:rsidRDefault="00AB1B7F" w:rsidP="00AB1B7F">
            <w:pPr>
              <w:widowControl w:val="0"/>
              <w:autoSpaceDE w:val="0"/>
              <w:autoSpaceDN w:val="0"/>
              <w:adjustRightInd w:val="0"/>
              <w:rPr>
                <w:rFonts w:eastAsiaTheme="minorEastAsia"/>
                <w:sz w:val="28"/>
                <w:szCs w:val="28"/>
              </w:rPr>
            </w:pPr>
          </w:p>
        </w:tc>
      </w:tr>
    </w:tbl>
    <w:p w:rsidR="00AB1B7F" w:rsidRPr="00E721C2" w:rsidRDefault="00AB1B7F"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AB1B7F" w:rsidRPr="00E721C2" w:rsidRDefault="00AB1B7F"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AB1B7F" w:rsidRPr="00E721C2" w:rsidRDefault="00AB1B7F"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AB1B7F" w:rsidRPr="00E721C2" w:rsidRDefault="00AB1B7F"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FB168A" w:rsidRPr="00E721C2" w:rsidRDefault="00FB168A"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sectPr w:rsidR="00FB168A" w:rsidRPr="00E721C2" w:rsidSect="00473DBB">
          <w:headerReference w:type="default" r:id="rId7"/>
          <w:pgSz w:w="11906" w:h="16838"/>
          <w:pgMar w:top="1134" w:right="851" w:bottom="1134" w:left="1134" w:header="709" w:footer="709" w:gutter="0"/>
          <w:cols w:space="708"/>
          <w:titlePg/>
          <w:docGrid w:linePitch="360"/>
        </w:sectPr>
      </w:pPr>
    </w:p>
    <w:p w:rsidR="00AB1B7F" w:rsidRPr="00E721C2" w:rsidRDefault="00AB1B7F"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lastRenderedPageBreak/>
        <w:t>Утверждены</w:t>
      </w:r>
    </w:p>
    <w:p w:rsidR="00AB1B7F" w:rsidRPr="00E721C2" w:rsidRDefault="00AB1B7F" w:rsidP="00AB1B7F">
      <w:pPr>
        <w:widowControl w:val="0"/>
        <w:autoSpaceDE w:val="0"/>
        <w:autoSpaceDN w:val="0"/>
        <w:adjustRightInd w:val="0"/>
        <w:spacing w:after="0" w:line="240" w:lineRule="auto"/>
        <w:ind w:left="5954"/>
        <w:jc w:val="center"/>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постановлением Правительства</w:t>
      </w:r>
    </w:p>
    <w:p w:rsidR="00AB1B7F" w:rsidRPr="00E721C2" w:rsidRDefault="00AB1B7F" w:rsidP="00AB1B7F">
      <w:pPr>
        <w:widowControl w:val="0"/>
        <w:autoSpaceDE w:val="0"/>
        <w:autoSpaceDN w:val="0"/>
        <w:adjustRightInd w:val="0"/>
        <w:spacing w:after="0" w:line="240" w:lineRule="auto"/>
        <w:ind w:left="5954"/>
        <w:jc w:val="center"/>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Российской Федерации</w:t>
      </w:r>
    </w:p>
    <w:p w:rsidR="00AB1B7F" w:rsidRPr="00E721C2" w:rsidRDefault="00AB1B7F" w:rsidP="00AB1B7F">
      <w:pPr>
        <w:widowControl w:val="0"/>
        <w:autoSpaceDE w:val="0"/>
        <w:autoSpaceDN w:val="0"/>
        <w:adjustRightInd w:val="0"/>
        <w:spacing w:after="0" w:line="240" w:lineRule="auto"/>
        <w:ind w:left="5954"/>
        <w:jc w:val="center"/>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 xml:space="preserve">от ___________ </w:t>
      </w:r>
      <w:r w:rsidR="00A74950" w:rsidRPr="00E721C2">
        <w:rPr>
          <w:rFonts w:ascii="Times New Roman" w:eastAsiaTheme="minorEastAsia" w:hAnsi="Times New Roman" w:cs="Times New Roman"/>
          <w:sz w:val="28"/>
          <w:szCs w:val="28"/>
          <w:lang w:eastAsia="ru-RU"/>
        </w:rPr>
        <w:t xml:space="preserve">2020 </w:t>
      </w:r>
      <w:r w:rsidR="002C198F" w:rsidRPr="00E721C2">
        <w:rPr>
          <w:rFonts w:ascii="Times New Roman" w:eastAsiaTheme="minorEastAsia" w:hAnsi="Times New Roman" w:cs="Times New Roman"/>
          <w:sz w:val="28"/>
          <w:szCs w:val="28"/>
          <w:lang w:eastAsia="ru-RU"/>
        </w:rPr>
        <w:t>г. №____</w:t>
      </w:r>
    </w:p>
    <w:p w:rsidR="00AB1B7F" w:rsidRPr="00E721C2" w:rsidRDefault="00AB1B7F" w:rsidP="00AB1B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20CCE" w:rsidRDefault="00820CCE" w:rsidP="008E4DEB">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8"/>
          <w:szCs w:val="28"/>
          <w:lang w:eastAsia="ru-RU"/>
        </w:rPr>
      </w:pPr>
      <w:bookmarkStart w:id="0" w:name="Par26"/>
      <w:bookmarkEnd w:id="0"/>
      <w:r w:rsidRPr="00E721C2">
        <w:rPr>
          <w:rFonts w:ascii="Times New Roman" w:eastAsiaTheme="minorEastAsia" w:hAnsi="Times New Roman" w:cs="Times New Roman"/>
          <w:b/>
          <w:bCs/>
          <w:sz w:val="28"/>
          <w:szCs w:val="28"/>
          <w:lang w:eastAsia="ru-RU"/>
        </w:rPr>
        <w:t xml:space="preserve">Правила </w:t>
      </w:r>
      <w:r w:rsidR="008E4DEB" w:rsidRPr="008E4DEB">
        <w:rPr>
          <w:rFonts w:ascii="Times New Roman" w:eastAsiaTheme="minorEastAsia" w:hAnsi="Times New Roman" w:cs="Times New Roman"/>
          <w:b/>
          <w:bCs/>
          <w:sz w:val="28"/>
          <w:szCs w:val="28"/>
          <w:lang w:eastAsia="ru-RU"/>
        </w:rPr>
        <w:t xml:space="preserve">деятельности по управлению многоквартирными домами </w:t>
      </w:r>
      <w:r w:rsidR="008E4DEB">
        <w:rPr>
          <w:rFonts w:ascii="Times New Roman" w:eastAsiaTheme="minorEastAsia" w:hAnsi="Times New Roman" w:cs="Times New Roman"/>
          <w:b/>
          <w:bCs/>
          <w:sz w:val="28"/>
          <w:szCs w:val="28"/>
          <w:lang w:eastAsia="ru-RU"/>
        </w:rPr>
        <w:t>и</w:t>
      </w:r>
      <w:r w:rsidR="00885FB9">
        <w:rPr>
          <w:rFonts w:ascii="Times New Roman" w:eastAsiaTheme="minorEastAsia" w:hAnsi="Times New Roman" w:cs="Times New Roman"/>
          <w:b/>
          <w:bCs/>
          <w:sz w:val="28"/>
          <w:szCs w:val="28"/>
          <w:lang w:eastAsia="ru-RU"/>
        </w:rPr>
        <w:t xml:space="preserve"> </w:t>
      </w:r>
      <w:r w:rsidRPr="00E721C2">
        <w:rPr>
          <w:rFonts w:ascii="Times New Roman" w:eastAsiaTheme="minorEastAsia" w:hAnsi="Times New Roman" w:cs="Times New Roman"/>
          <w:b/>
          <w:bCs/>
          <w:sz w:val="28"/>
          <w:szCs w:val="28"/>
          <w:lang w:eastAsia="ru-RU"/>
        </w:rPr>
        <w:t xml:space="preserve">содержанию </w:t>
      </w:r>
      <w:r w:rsidR="008E4DEB">
        <w:rPr>
          <w:rFonts w:ascii="Times New Roman" w:eastAsiaTheme="minorEastAsia" w:hAnsi="Times New Roman" w:cs="Times New Roman"/>
          <w:b/>
          <w:bCs/>
          <w:sz w:val="28"/>
          <w:szCs w:val="28"/>
          <w:lang w:eastAsia="ru-RU"/>
        </w:rPr>
        <w:t xml:space="preserve">общего имущества </w:t>
      </w:r>
      <w:r w:rsidR="008E4DEB" w:rsidRPr="008E4DEB">
        <w:rPr>
          <w:rFonts w:ascii="Times New Roman" w:eastAsiaTheme="minorEastAsia" w:hAnsi="Times New Roman" w:cs="Times New Roman"/>
          <w:b/>
          <w:bCs/>
          <w:sz w:val="28"/>
          <w:szCs w:val="28"/>
          <w:lang w:eastAsia="ru-RU"/>
        </w:rPr>
        <w:t>собственников помещений в многоквартирных домах</w:t>
      </w:r>
    </w:p>
    <w:p w:rsidR="008E4DEB" w:rsidRPr="00E721C2" w:rsidRDefault="008E4DE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
          <w:bCs/>
          <w:sz w:val="28"/>
          <w:szCs w:val="28"/>
          <w:lang w:eastAsia="ru-RU"/>
        </w:rPr>
      </w:pPr>
    </w:p>
    <w:p w:rsidR="00885FB9" w:rsidRPr="00E721C2" w:rsidRDefault="00885FB9"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I. Общие положения о содержании жилого помещения собственниками и пользователями помещений в многоквартирных домах.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E4DEB" w:rsidRPr="008E4DEB" w:rsidRDefault="00820CCE" w:rsidP="008E4DEB">
      <w:pPr>
        <w:widowControl w:val="0"/>
        <w:autoSpaceDE w:val="0"/>
        <w:autoSpaceDN w:val="0"/>
        <w:adjustRightInd w:val="0"/>
        <w:spacing w:after="0" w:line="240" w:lineRule="auto"/>
        <w:ind w:firstLine="709"/>
        <w:jc w:val="both"/>
        <w:rPr>
          <w:rFonts w:ascii="Verdana" w:eastAsia="Times New Roman" w:hAnsi="Verdana" w:cs="Times New Roman"/>
          <w:sz w:val="21"/>
          <w:szCs w:val="21"/>
          <w:lang w:eastAsia="ru-RU"/>
        </w:rPr>
      </w:pPr>
      <w:r w:rsidRPr="00E721C2">
        <w:rPr>
          <w:rFonts w:ascii="Times New Roman" w:eastAsiaTheme="minorEastAsia" w:hAnsi="Times New Roman" w:cs="Times New Roman"/>
          <w:bCs/>
          <w:sz w:val="28"/>
          <w:szCs w:val="28"/>
          <w:lang w:eastAsia="ru-RU"/>
        </w:rPr>
        <w:t xml:space="preserve">1. </w:t>
      </w:r>
      <w:r w:rsidRPr="008E4DEB">
        <w:rPr>
          <w:rFonts w:ascii="Times New Roman" w:eastAsiaTheme="minorEastAsia" w:hAnsi="Times New Roman" w:cs="Times New Roman"/>
          <w:bCs/>
          <w:sz w:val="28"/>
          <w:szCs w:val="28"/>
          <w:lang w:eastAsia="ru-RU"/>
        </w:rPr>
        <w:t xml:space="preserve">Настоящие Правила </w:t>
      </w:r>
      <w:r w:rsidR="008E4DEB" w:rsidRPr="008E4DEB">
        <w:rPr>
          <w:rFonts w:ascii="Times New Roman" w:eastAsiaTheme="minorEastAsia" w:hAnsi="Times New Roman" w:cs="Times New Roman"/>
          <w:bCs/>
          <w:sz w:val="28"/>
          <w:szCs w:val="28"/>
          <w:lang w:eastAsia="ru-RU"/>
        </w:rPr>
        <w:t xml:space="preserve">устанавливают требования к содержанию общего имущества собственников помещений в многоквартирных домах, в том числе правила и нормы технической эксплуатации общего имущества в многоквартирном доме, устанавливают </w:t>
      </w:r>
      <w:r w:rsidR="008E4DEB" w:rsidRPr="008E4DEB">
        <w:rPr>
          <w:rFonts w:ascii="Times New Roman" w:eastAsia="Times New Roman" w:hAnsi="Times New Roman" w:cs="Times New Roman"/>
          <w:sz w:val="28"/>
          <w:szCs w:val="28"/>
          <w:lang w:eastAsia="ru-RU"/>
        </w:rPr>
        <w:t>правила деятельности по управлению многоквартирными домами,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 Понятия, используемые в настоящих Правилах, означают следующее: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«лицо, осуществляющее</w:t>
      </w:r>
      <w:r w:rsidR="00E721C2">
        <w:rPr>
          <w:rFonts w:ascii="Times New Roman" w:eastAsiaTheme="minorEastAsia" w:hAnsi="Times New Roman" w:cs="Times New Roman"/>
          <w:bCs/>
          <w:sz w:val="28"/>
          <w:szCs w:val="28"/>
          <w:lang w:eastAsia="ru-RU"/>
        </w:rPr>
        <w:t xml:space="preserve"> деятельность по управлению</w:t>
      </w:r>
      <w:r w:rsidRPr="00E721C2">
        <w:rPr>
          <w:rFonts w:ascii="Times New Roman" w:eastAsiaTheme="minorEastAsia" w:hAnsi="Times New Roman" w:cs="Times New Roman"/>
          <w:bCs/>
          <w:sz w:val="28"/>
          <w:szCs w:val="28"/>
          <w:lang w:eastAsia="ru-RU"/>
        </w:rPr>
        <w:t xml:space="preserve"> многоквартирным домом» –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собственники при</w:t>
      </w:r>
      <w:bookmarkStart w:id="1" w:name="_GoBack"/>
      <w:bookmarkEnd w:id="1"/>
      <w:r w:rsidRPr="00E721C2">
        <w:rPr>
          <w:rFonts w:ascii="Times New Roman" w:eastAsiaTheme="minorEastAsia" w:hAnsi="Times New Roman" w:cs="Times New Roman"/>
          <w:bCs/>
          <w:sz w:val="28"/>
          <w:szCs w:val="28"/>
          <w:lang w:eastAsia="ru-RU"/>
        </w:rPr>
        <w:t xml:space="preserve"> непосредственном способе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8E4DEB" w:rsidRPr="00E721C2" w:rsidRDefault="008E4DEB" w:rsidP="008E4DE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«общее имущество» - имущество, принадлежащее</w:t>
      </w:r>
      <w:r w:rsidRPr="003D59CC">
        <w:rPr>
          <w:rFonts w:ascii="Times New Roman" w:eastAsiaTheme="minorEastAsia" w:hAnsi="Times New Roman" w:cs="Times New Roman"/>
          <w:bCs/>
          <w:sz w:val="28"/>
          <w:szCs w:val="28"/>
          <w:lang w:eastAsia="ru-RU"/>
        </w:rPr>
        <w:t xml:space="preserve"> на праве общей долевой собственности собственникам помещений в многоквартирном доме</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«потребитель» - лицо, указанное в части 2 статьи 153 Жилищного кодекса Российской Федерации, пользующееся на законных основаниях помещением в многоквартирном доме и получающее услуги по содержанию жилого помещения в многоквартирном доме.</w:t>
      </w:r>
    </w:p>
    <w:p w:rsidR="002C198F" w:rsidRPr="00E721C2" w:rsidRDefault="002C198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II. Условия предоставления услуг по содержанию жилого помещения в </w:t>
      </w:r>
      <w:r w:rsidRPr="00E721C2">
        <w:rPr>
          <w:rFonts w:ascii="Times New Roman" w:eastAsiaTheme="minorEastAsia" w:hAnsi="Times New Roman" w:cs="Times New Roman"/>
          <w:bCs/>
          <w:sz w:val="28"/>
          <w:szCs w:val="28"/>
          <w:lang w:eastAsia="ru-RU"/>
        </w:rPr>
        <w:lastRenderedPageBreak/>
        <w:t>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 Услуги по содержанию жилого помещения в многоквартирном доме включают в себя: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услуги по управлению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услуги по содержанию общего имущества в многоквартирном доме,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работы, выполняемые по аварийному ремонту;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работы, выполняемые по текущему ремонту.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4. Услуги по содержанию общего имущества оказываются в рамках минимального перечня услуг и работ, необходимых для обеспечения надлежащего содержания общего имущества в многоквартирном доме, а также иных услуг и работ, определенных собственниками помещений в многоквартирном доме с лицом, осуществляющим управление в многоквартирном доме, за дополнительную плату.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5. Услуги по содержанию жилого помещения в многоквартирном доме предоставляются: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с момента внесения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с момента направления товариществом собственников жилья, жилищным или жилищно-строительным кооперативом, иным специализированным потребительским кооперативом в орган государственного жилищного надзора уведомления о начале осуществления деятельности по управлению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 момента реализации непосредственного способа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6. В состав услуг по содержанию жилого помещения в многоквартирном доме не входят: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содержание и ремонт козырьков балконных ограждений, козырьков дверей в квартиры, дверей и окон, расположенных внутри жилого или нежилого помещения, не являющегося помещением общего пользования;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7. Надлежащее содержание общего имущества в зависимости от способа управления многоквартирным домом обеспечивается: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собственниками помещений: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самостоятельно или 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членства собственников помещений в указанных организациях - в соответствии с разделами V и VI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8.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9. Перечень услуг и работ из числа включенных в минимальный перечень услуг и работ, необходимых для обеспечения надлежащего содержания общего имущества в многоквартирном доме,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в решении общего собрания собственников помещений в многоквартирном доме - в случае, если управление многоквартирным домом осуществляется непосредственно собственниками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в договоре управления многоквартирным домом - в случае, если в установленном порядке выбран способ управления многоквартирным домом </w:t>
      </w:r>
      <w:r w:rsidRPr="00E721C2">
        <w:rPr>
          <w:rFonts w:ascii="Times New Roman" w:eastAsiaTheme="minorEastAsia" w:hAnsi="Times New Roman" w:cs="Times New Roman"/>
          <w:bCs/>
          <w:sz w:val="28"/>
          <w:szCs w:val="28"/>
          <w:lang w:eastAsia="ru-RU"/>
        </w:rPr>
        <w:lastRenderedPageBreak/>
        <w:t>управляющей организацией;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в порядке, определенном уставом товарищества или кооператива, - в случае, если управление общим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специализированным потребительским кооперативом;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в решении застройщика - в случае, предусмотренном частью 14 статьи 161 Жилищного кодекса Российской Федерации, если застройщик непосредственно управляет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10. Перечень услуг и работ в отношении каждого многоквартирного дома определяется с учетом: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конструктивных элементов многоквартирного дома,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наличия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геодезических и природно-климатических условий расположения многоквартирного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11.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 которые указаны в минимальном перечне, указанном в пункте 2 настоящих Правил, но без изменения цели и результата оказания таких услуг и выполнения таких работ.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12. Периодичность оказания услуг и выполнения работ, предусмотренных перечнем услуг и работ, определяется с учетом требований, установленных законодательством Российской Федерации</w:t>
      </w:r>
      <w:r w:rsidR="0004633C">
        <w:rPr>
          <w:rFonts w:ascii="Times New Roman" w:eastAsiaTheme="minorEastAsia" w:hAnsi="Times New Roman" w:cs="Times New Roman"/>
          <w:bCs/>
          <w:sz w:val="28"/>
          <w:szCs w:val="28"/>
          <w:lang w:eastAsia="ru-RU"/>
        </w:rPr>
        <w:t xml:space="preserve">, и </w:t>
      </w:r>
      <w:r w:rsidR="00BB5EFA">
        <w:rPr>
          <w:rFonts w:ascii="Times New Roman" w:eastAsiaTheme="minorEastAsia" w:hAnsi="Times New Roman" w:cs="Times New Roman"/>
          <w:bCs/>
          <w:sz w:val="28"/>
          <w:szCs w:val="28"/>
          <w:lang w:eastAsia="ru-RU"/>
        </w:rPr>
        <w:t>с учетом требований технической документации</w:t>
      </w:r>
      <w:r w:rsidRPr="00E721C2">
        <w:rPr>
          <w:rFonts w:ascii="Times New Roman" w:eastAsiaTheme="minorEastAsia" w:hAnsi="Times New Roman" w:cs="Times New Roman"/>
          <w:bCs/>
          <w:sz w:val="28"/>
          <w:szCs w:val="28"/>
          <w:lang w:eastAsia="ru-RU"/>
        </w:rPr>
        <w:t>.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13. В целях обеспечения оказания услуг и выполнения работ, предусмотренных перечнем услуг и работ, лицо, осуществляющее управление многоквартирным домом, обязано:</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обеспечить работу аварийно-диспетчерской службы;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вести и хранить техническую документацию на многоквартирный дом в установленном законодательством Российской Федерации порядке;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лицо, осуществляющее управление многоквартирным домом, не оказывает таких услуг и не выполняет таких работ своими силами, а также осуществлять контроль </w:t>
      </w:r>
      <w:r w:rsidRPr="00E721C2">
        <w:rPr>
          <w:rFonts w:ascii="Times New Roman" w:eastAsiaTheme="minorEastAsia" w:hAnsi="Times New Roman" w:cs="Times New Roman"/>
          <w:bCs/>
          <w:sz w:val="28"/>
          <w:szCs w:val="28"/>
          <w:lang w:eastAsia="ru-RU"/>
        </w:rPr>
        <w:lastRenderedPageBreak/>
        <w:t>за выполнением указанными организациями обязательств по таким договорам;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в том числе по результатам проведенных осмотров общего имущества в многоквартирном доме,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организовывать работу по начислению и сбору платы за содержание и ремонт жилых помещений;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е) организовать работу по взысканию задолженности по оплате жилых помещений;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ж)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14. 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15. Выполнение работ в целях содержания в надлежащем техническом состоянии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 привлекаемыми специализированными организациями</w:t>
      </w:r>
      <w:r w:rsidR="0004633C">
        <w:rPr>
          <w:rFonts w:ascii="Times New Roman" w:eastAsiaTheme="minorEastAsia" w:hAnsi="Times New Roman" w:cs="Times New Roman"/>
          <w:bCs/>
          <w:sz w:val="28"/>
          <w:szCs w:val="28"/>
          <w:lang w:eastAsia="ru-RU"/>
        </w:rPr>
        <w:t xml:space="preserve"> в соответствии с требованиями</w:t>
      </w:r>
      <w:r w:rsidR="00242ECD">
        <w:rPr>
          <w:rFonts w:ascii="Times New Roman" w:eastAsiaTheme="minorEastAsia" w:hAnsi="Times New Roman" w:cs="Times New Roman"/>
          <w:bCs/>
          <w:sz w:val="28"/>
          <w:szCs w:val="28"/>
          <w:lang w:eastAsia="ru-RU"/>
        </w:rPr>
        <w:t>,</w:t>
      </w:r>
      <w:r w:rsidR="0004633C">
        <w:rPr>
          <w:rFonts w:ascii="Times New Roman" w:eastAsiaTheme="minorEastAsia" w:hAnsi="Times New Roman" w:cs="Times New Roman"/>
          <w:bCs/>
          <w:sz w:val="28"/>
          <w:szCs w:val="28"/>
          <w:lang w:eastAsia="ru-RU"/>
        </w:rPr>
        <w:t xml:space="preserve"> установленными действующим законодательством</w:t>
      </w:r>
      <w:r w:rsidRPr="00E721C2">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16. Сведения об оказании услуг и выполнении работ, предусмотренных перечнем услуг и работ, отражаются в актах, составляемых по форме, </w:t>
      </w:r>
      <w:bookmarkStart w:id="2" w:name="_Hlk42072489"/>
      <w:r w:rsidRPr="00E721C2">
        <w:rPr>
          <w:rFonts w:ascii="Times New Roman" w:eastAsiaTheme="minorEastAsia" w:hAnsi="Times New Roman" w:cs="Times New Roman"/>
          <w:bCs/>
          <w:sz w:val="28"/>
          <w:szCs w:val="28"/>
          <w:lang w:eastAsia="ru-RU"/>
        </w:rPr>
        <w:t>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bookmarkEnd w:id="2"/>
      <w:r w:rsidRPr="00E721C2">
        <w:rPr>
          <w:rFonts w:ascii="Times New Roman" w:eastAsiaTheme="minorEastAsia" w:hAnsi="Times New Roman" w:cs="Times New Roman"/>
          <w:bCs/>
          <w:sz w:val="28"/>
          <w:szCs w:val="28"/>
          <w:lang w:eastAsia="ru-RU"/>
        </w:rPr>
        <w:t>, и являются составной частью технической документации многоквартирного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17.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w:t>
      </w:r>
      <w:r w:rsidRPr="00E721C2">
        <w:rPr>
          <w:rFonts w:ascii="Times New Roman" w:eastAsiaTheme="minorEastAsia" w:hAnsi="Times New Roman" w:cs="Times New Roman"/>
          <w:bCs/>
          <w:sz w:val="28"/>
          <w:szCs w:val="28"/>
          <w:lang w:eastAsia="ru-RU"/>
        </w:rPr>
        <w:lastRenderedPageBreak/>
        <w:t>указанных организаций, вносят плату за содержание жилого помещения в соответствии с частью 6 статьи 155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18.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19. Лица, осуществляющие деятельность по управлению многоквартирным домом,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III. Техническая документация на многоквартирный дом. Иные документы, связанные с управлением многоквартирным домом. Технические средства и оборудование, необходимые для управления и содержания многоквартирного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20.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документы технического учета жилищного фонда, содержащие сведения о состоянии общего имущества;</w:t>
      </w:r>
    </w:p>
    <w:p w:rsidR="00820CCE" w:rsidRPr="00E721C2"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820CCE" w:rsidRPr="00E721C2"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820CCE" w:rsidRPr="008C5078"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w:t>
      </w:r>
      <w:r w:rsidR="00820CCE" w:rsidRPr="008C5078">
        <w:rPr>
          <w:rFonts w:ascii="Times New Roman" w:eastAsiaTheme="minorEastAsia" w:hAnsi="Times New Roman" w:cs="Times New Roman"/>
          <w:bCs/>
          <w:sz w:val="28"/>
          <w:szCs w:val="28"/>
          <w:lang w:eastAsia="ru-RU"/>
        </w:rPr>
        <w:t>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820CCE" w:rsidRPr="008C5078"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8C5078">
        <w:rPr>
          <w:rFonts w:ascii="Times New Roman" w:eastAsiaTheme="minorEastAsia" w:hAnsi="Times New Roman" w:cs="Times New Roman"/>
          <w:bCs/>
          <w:sz w:val="28"/>
          <w:szCs w:val="28"/>
          <w:lang w:eastAsia="ru-RU"/>
        </w:rPr>
        <w:t>) акты проверок готовности к отопительному периоду и выданные паспорта готовности многоквартирного дома к отопительному периоду;</w:t>
      </w:r>
    </w:p>
    <w:p w:rsidR="00820CCE" w:rsidRPr="00E721C2"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8C5078">
        <w:rPr>
          <w:rFonts w:ascii="Times New Roman" w:eastAsiaTheme="minorEastAsia" w:hAnsi="Times New Roman" w:cs="Times New Roman"/>
          <w:bCs/>
          <w:sz w:val="28"/>
          <w:szCs w:val="28"/>
          <w:lang w:eastAsia="ru-RU"/>
        </w:rPr>
        <w:t xml:space="preserve">) </w:t>
      </w:r>
      <w:r w:rsidR="008C5078" w:rsidRPr="008C5078">
        <w:rPr>
          <w:rFonts w:ascii="Times New Roman" w:eastAsiaTheme="minorEastAsia" w:hAnsi="Times New Roman" w:cs="Times New Roman"/>
          <w:bCs/>
          <w:sz w:val="28"/>
          <w:szCs w:val="28"/>
          <w:lang w:eastAsia="ru-RU"/>
        </w:rPr>
        <w:t xml:space="preserve">инструкцию по эксплуатации многоквартирного дома по форме, </w:t>
      </w:r>
      <w:r w:rsidR="008C5078" w:rsidRPr="008C5078">
        <w:rPr>
          <w:rFonts w:ascii="Times New Roman" w:eastAsiaTheme="minorEastAsia" w:hAnsi="Times New Roman" w:cs="Times New Roman"/>
          <w:bCs/>
          <w:sz w:val="28"/>
          <w:szCs w:val="28"/>
          <w:lang w:eastAsia="ru-RU"/>
        </w:rPr>
        <w:lastRenderedPageBreak/>
        <w:t>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r w:rsidR="00820CCE" w:rsidRPr="008C5078">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21. Лицо, осуществляющее строительство, реконструкцию многоквартирного дома</w:t>
      </w:r>
      <w:r w:rsidR="00B0428E"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обязано передать на бумажном и электронном носителях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осуществляющему управление многоквартирным домом, в течение трех рабочих дней с момента его обращения и одновременно отдельный экземпляр в муниципальный архив городского поселения или муниципального района, на территории которого расположен многоквартирный дом.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22. В состав иных документов, связанных с управлением многоквартирным домом, включаются: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выписка из Реестра, содержащая сведения о зарегистрированных правах на объекты недвижимости, являющиеся общим имуществом;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820CCE"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реестр собственников помещений в многоквартирном доме, ведение </w:t>
      </w:r>
      <w:r w:rsidR="00820CCE" w:rsidRPr="00E721C2">
        <w:rPr>
          <w:rFonts w:ascii="Times New Roman" w:eastAsiaTheme="minorEastAsia" w:hAnsi="Times New Roman" w:cs="Times New Roman"/>
          <w:bCs/>
          <w:sz w:val="28"/>
          <w:szCs w:val="28"/>
          <w:lang w:eastAsia="ru-RU"/>
        </w:rPr>
        <w:lastRenderedPageBreak/>
        <w:t>которого предусмотрено частью 3.1 статьи 45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820CCE"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договоры об использовании общего имущества собственников помещений в многоквартирном доме;</w:t>
      </w:r>
    </w:p>
    <w:p w:rsidR="00820CCE"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з</w:t>
      </w:r>
      <w:r w:rsidR="00820CCE" w:rsidRPr="00E721C2">
        <w:rPr>
          <w:rFonts w:ascii="Times New Roman" w:eastAsiaTheme="minorEastAsia" w:hAnsi="Times New Roman" w:cs="Times New Roman"/>
          <w:bCs/>
          <w:sz w:val="28"/>
          <w:szCs w:val="28"/>
          <w:lang w:eastAsia="ru-RU"/>
        </w:rPr>
        <w:t>) копии решений и протоколы общих собраний собственников помещений в многоквартирном доме;</w:t>
      </w:r>
    </w:p>
    <w:p w:rsidR="00820CCE"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820CCE"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23.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521005"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Лицо, осуществляющее управление многоквартирным домом размещает копии технической документации и </w:t>
      </w:r>
      <w:r w:rsidRPr="00E721C2">
        <w:rPr>
          <w:rFonts w:ascii="Times New Roman" w:eastAsiaTheme="minorEastAsia" w:hAnsi="Times New Roman" w:cs="Times New Roman"/>
          <w:bCs/>
          <w:sz w:val="28"/>
          <w:szCs w:val="28"/>
          <w:lang w:eastAsia="ru-RU"/>
        </w:rPr>
        <w:t>иных документов, связанных с управлением многоквартирным домом,</w:t>
      </w:r>
      <w:r>
        <w:rPr>
          <w:rFonts w:ascii="Times New Roman" w:eastAsiaTheme="minorEastAsia" w:hAnsi="Times New Roman" w:cs="Times New Roman"/>
          <w:bCs/>
          <w:sz w:val="28"/>
          <w:szCs w:val="28"/>
          <w:lang w:eastAsia="ru-RU"/>
        </w:rPr>
        <w:t xml:space="preserve"> в Государственной информационной системе жилищно-коммунального хозяйства и обновляет их по мере необходимости.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24. Порядок передачи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В случае принятия собранием решения о смене способа управления многоквартирным домом, истечения срока договора управления многоквартирным домом или досрочного расторжения такого договора уполномоченное собранием лицо, орган управления товарищества или кооператива в течение 5 рабочих дней направляет организации, ранее управлявшей таким домом, а также в орган исполнительной власти субъекта Российской Федерации, уполномоченный на осуществление регионального государственного жилищного надзора, орган местного самоуправления, уполномоченный на осуществление муниципального жилищного контроля (далее - орган государственного жилищного надзора (орган муниципального жилищного контроля)), уведомление о принятом на собрании решении с приложением копии этого решения.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Указанное уведомление должно содержать наименование,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 Такое уведомление может быть </w:t>
      </w:r>
      <w:r w:rsidRPr="00E721C2">
        <w:rPr>
          <w:rFonts w:ascii="Times New Roman" w:eastAsiaTheme="minorEastAsia" w:hAnsi="Times New Roman" w:cs="Times New Roman"/>
          <w:bCs/>
          <w:sz w:val="28"/>
          <w:szCs w:val="28"/>
          <w:lang w:eastAsia="ru-RU"/>
        </w:rPr>
        <w:lastRenderedPageBreak/>
        <w:t>направлено с использованием государственной информационной системы жилищно-коммунального хозяйства.</w:t>
      </w:r>
    </w:p>
    <w:p w:rsidR="00521005"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w:t>
      </w:r>
      <w:r w:rsidR="00521005">
        <w:rPr>
          <w:rFonts w:ascii="Times New Roman" w:eastAsiaTheme="minorEastAsia" w:hAnsi="Times New Roman" w:cs="Times New Roman"/>
          <w:bCs/>
          <w:sz w:val="28"/>
          <w:szCs w:val="28"/>
          <w:lang w:eastAsia="ru-RU"/>
        </w:rPr>
        <w:t>О</w:t>
      </w:r>
      <w:r w:rsidR="00521005" w:rsidRPr="00E721C2">
        <w:rPr>
          <w:rFonts w:ascii="Times New Roman" w:eastAsiaTheme="minorEastAsia" w:hAnsi="Times New Roman" w:cs="Times New Roman"/>
          <w:bCs/>
          <w:sz w:val="28"/>
          <w:szCs w:val="28"/>
          <w:lang w:eastAsia="ru-RU"/>
        </w:rPr>
        <w:t>рганизаци</w:t>
      </w:r>
      <w:r w:rsidR="00521005">
        <w:rPr>
          <w:rFonts w:ascii="Times New Roman" w:eastAsiaTheme="minorEastAsia" w:hAnsi="Times New Roman" w:cs="Times New Roman"/>
          <w:bCs/>
          <w:sz w:val="28"/>
          <w:szCs w:val="28"/>
          <w:lang w:eastAsia="ru-RU"/>
        </w:rPr>
        <w:t>я</w:t>
      </w:r>
      <w:r w:rsidR="00521005" w:rsidRPr="00E721C2">
        <w:rPr>
          <w:rFonts w:ascii="Times New Roman" w:eastAsiaTheme="minorEastAsia" w:hAnsi="Times New Roman" w:cs="Times New Roman"/>
          <w:bCs/>
          <w:sz w:val="28"/>
          <w:szCs w:val="28"/>
          <w:lang w:eastAsia="ru-RU"/>
        </w:rPr>
        <w:t>, выбранн</w:t>
      </w:r>
      <w:r w:rsidR="00521005">
        <w:rPr>
          <w:rFonts w:ascii="Times New Roman" w:eastAsiaTheme="minorEastAsia" w:hAnsi="Times New Roman" w:cs="Times New Roman"/>
          <w:bCs/>
          <w:sz w:val="28"/>
          <w:szCs w:val="28"/>
          <w:lang w:eastAsia="ru-RU"/>
        </w:rPr>
        <w:t>ая</w:t>
      </w:r>
      <w:r w:rsidR="00521005" w:rsidRPr="00E721C2">
        <w:rPr>
          <w:rFonts w:ascii="Times New Roman" w:eastAsiaTheme="minorEastAsia" w:hAnsi="Times New Roman" w:cs="Times New Roman"/>
          <w:bCs/>
          <w:sz w:val="28"/>
          <w:szCs w:val="28"/>
          <w:lang w:eastAsia="ru-RU"/>
        </w:rPr>
        <w:t xml:space="preserve"> собственниками помещений в многоквартирном доме для управления этим домом</w:t>
      </w:r>
      <w:r w:rsidR="00521005">
        <w:rPr>
          <w:rFonts w:ascii="Times New Roman" w:eastAsiaTheme="minorEastAsia" w:hAnsi="Times New Roman" w:cs="Times New Roman"/>
          <w:bCs/>
          <w:sz w:val="28"/>
          <w:szCs w:val="28"/>
          <w:lang w:eastAsia="ru-RU"/>
        </w:rPr>
        <w:t xml:space="preserve">, </w:t>
      </w:r>
      <w:r w:rsidR="00BD0650" w:rsidRPr="00E721C2">
        <w:rPr>
          <w:rFonts w:ascii="Times New Roman" w:eastAsiaTheme="minorEastAsia" w:hAnsi="Times New Roman" w:cs="Times New Roman"/>
          <w:bCs/>
          <w:sz w:val="28"/>
          <w:szCs w:val="28"/>
          <w:lang w:eastAsia="ru-RU"/>
        </w:rPr>
        <w:t>орган управления товарищества или кооператива либо в случае непосредственного управления многоквартирным домом собственник</w:t>
      </w:r>
      <w:r w:rsidR="00BD0650">
        <w:rPr>
          <w:rFonts w:ascii="Times New Roman" w:eastAsiaTheme="minorEastAsia" w:hAnsi="Times New Roman" w:cs="Times New Roman"/>
          <w:bCs/>
          <w:sz w:val="28"/>
          <w:szCs w:val="28"/>
          <w:lang w:eastAsia="ru-RU"/>
        </w:rPr>
        <w:t>и</w:t>
      </w:r>
      <w:r w:rsidR="00BD0650" w:rsidRPr="00E721C2">
        <w:rPr>
          <w:rFonts w:ascii="Times New Roman" w:eastAsiaTheme="minorEastAsia" w:hAnsi="Times New Roman" w:cs="Times New Roman"/>
          <w:bCs/>
          <w:sz w:val="28"/>
          <w:szCs w:val="28"/>
          <w:lang w:eastAsia="ru-RU"/>
        </w:rPr>
        <w:t xml:space="preserve"> помещений в таком доме </w:t>
      </w:r>
      <w:r w:rsidR="00521005">
        <w:rPr>
          <w:rFonts w:ascii="Times New Roman" w:eastAsiaTheme="minorEastAsia" w:hAnsi="Times New Roman" w:cs="Times New Roman"/>
          <w:bCs/>
          <w:sz w:val="28"/>
          <w:szCs w:val="28"/>
          <w:lang w:eastAsia="ru-RU"/>
        </w:rPr>
        <w:t>получа</w:t>
      </w:r>
      <w:r w:rsidR="00BD0650">
        <w:rPr>
          <w:rFonts w:ascii="Times New Roman" w:eastAsiaTheme="minorEastAsia" w:hAnsi="Times New Roman" w:cs="Times New Roman"/>
          <w:bCs/>
          <w:sz w:val="28"/>
          <w:szCs w:val="28"/>
          <w:lang w:eastAsia="ru-RU"/>
        </w:rPr>
        <w:t>ю</w:t>
      </w:r>
      <w:r w:rsidR="00521005">
        <w:rPr>
          <w:rFonts w:ascii="Times New Roman" w:eastAsiaTheme="minorEastAsia" w:hAnsi="Times New Roman" w:cs="Times New Roman"/>
          <w:bCs/>
          <w:sz w:val="28"/>
          <w:szCs w:val="28"/>
          <w:lang w:eastAsia="ru-RU"/>
        </w:rPr>
        <w:t xml:space="preserve">т доступ к </w:t>
      </w:r>
      <w:r w:rsidR="00521005" w:rsidRPr="00E721C2">
        <w:rPr>
          <w:rFonts w:ascii="Times New Roman" w:eastAsiaTheme="minorEastAsia" w:hAnsi="Times New Roman" w:cs="Times New Roman"/>
          <w:bCs/>
          <w:sz w:val="28"/>
          <w:szCs w:val="28"/>
          <w:lang w:eastAsia="ru-RU"/>
        </w:rPr>
        <w:t>техническ</w:t>
      </w:r>
      <w:r w:rsidR="00521005">
        <w:rPr>
          <w:rFonts w:ascii="Times New Roman" w:eastAsiaTheme="minorEastAsia" w:hAnsi="Times New Roman" w:cs="Times New Roman"/>
          <w:bCs/>
          <w:sz w:val="28"/>
          <w:szCs w:val="28"/>
          <w:lang w:eastAsia="ru-RU"/>
        </w:rPr>
        <w:t>ой</w:t>
      </w:r>
      <w:r w:rsidR="00521005" w:rsidRPr="00E721C2">
        <w:rPr>
          <w:rFonts w:ascii="Times New Roman" w:eastAsiaTheme="minorEastAsia" w:hAnsi="Times New Roman" w:cs="Times New Roman"/>
          <w:bCs/>
          <w:sz w:val="28"/>
          <w:szCs w:val="28"/>
          <w:lang w:eastAsia="ru-RU"/>
        </w:rPr>
        <w:t xml:space="preserve"> документаци</w:t>
      </w:r>
      <w:r w:rsidR="00521005">
        <w:rPr>
          <w:rFonts w:ascii="Times New Roman" w:eastAsiaTheme="minorEastAsia" w:hAnsi="Times New Roman" w:cs="Times New Roman"/>
          <w:bCs/>
          <w:sz w:val="28"/>
          <w:szCs w:val="28"/>
          <w:lang w:eastAsia="ru-RU"/>
        </w:rPr>
        <w:t>и</w:t>
      </w:r>
      <w:r w:rsidR="00521005" w:rsidRPr="00E721C2">
        <w:rPr>
          <w:rFonts w:ascii="Times New Roman" w:eastAsiaTheme="minorEastAsia" w:hAnsi="Times New Roman" w:cs="Times New Roman"/>
          <w:bCs/>
          <w:sz w:val="28"/>
          <w:szCs w:val="28"/>
          <w:lang w:eastAsia="ru-RU"/>
        </w:rPr>
        <w:t xml:space="preserve"> на многоквартирный дом и ины</w:t>
      </w:r>
      <w:r w:rsidR="00521005">
        <w:rPr>
          <w:rFonts w:ascii="Times New Roman" w:eastAsiaTheme="minorEastAsia" w:hAnsi="Times New Roman" w:cs="Times New Roman"/>
          <w:bCs/>
          <w:sz w:val="28"/>
          <w:szCs w:val="28"/>
          <w:lang w:eastAsia="ru-RU"/>
        </w:rPr>
        <w:t>м</w:t>
      </w:r>
      <w:r w:rsidR="00521005" w:rsidRPr="00E721C2">
        <w:rPr>
          <w:rFonts w:ascii="Times New Roman" w:eastAsiaTheme="minorEastAsia" w:hAnsi="Times New Roman" w:cs="Times New Roman"/>
          <w:bCs/>
          <w:sz w:val="28"/>
          <w:szCs w:val="28"/>
          <w:lang w:eastAsia="ru-RU"/>
        </w:rPr>
        <w:t xml:space="preserve"> связанны</w:t>
      </w:r>
      <w:r w:rsidR="00521005">
        <w:rPr>
          <w:rFonts w:ascii="Times New Roman" w:eastAsiaTheme="minorEastAsia" w:hAnsi="Times New Roman" w:cs="Times New Roman"/>
          <w:bCs/>
          <w:sz w:val="28"/>
          <w:szCs w:val="28"/>
          <w:lang w:eastAsia="ru-RU"/>
        </w:rPr>
        <w:t>м</w:t>
      </w:r>
      <w:r w:rsidR="00521005" w:rsidRPr="00E721C2">
        <w:rPr>
          <w:rFonts w:ascii="Times New Roman" w:eastAsiaTheme="minorEastAsia" w:hAnsi="Times New Roman" w:cs="Times New Roman"/>
          <w:bCs/>
          <w:sz w:val="28"/>
          <w:szCs w:val="28"/>
          <w:lang w:eastAsia="ru-RU"/>
        </w:rPr>
        <w:t xml:space="preserve"> с управлением таким многоквартирным домом документ</w:t>
      </w:r>
      <w:r w:rsidR="00521005">
        <w:rPr>
          <w:rFonts w:ascii="Times New Roman" w:eastAsiaTheme="minorEastAsia" w:hAnsi="Times New Roman" w:cs="Times New Roman"/>
          <w:bCs/>
          <w:sz w:val="28"/>
          <w:szCs w:val="28"/>
          <w:lang w:eastAsia="ru-RU"/>
        </w:rPr>
        <w:t>ам, размещенным в Государственной информационной системе жилищно-коммунального хозяйства, с момента внесения изменений в реестр лицензий субъекта Российской Федерации.</w:t>
      </w:r>
    </w:p>
    <w:p w:rsidR="00820CCE" w:rsidRPr="00E721C2" w:rsidRDefault="00BD065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 </w:t>
      </w:r>
      <w:r w:rsidR="00820CCE" w:rsidRPr="00E721C2">
        <w:rPr>
          <w:rFonts w:ascii="Times New Roman" w:eastAsiaTheme="minorEastAsia" w:hAnsi="Times New Roman" w:cs="Times New Roman"/>
          <w:bCs/>
          <w:sz w:val="28"/>
          <w:szCs w:val="28"/>
          <w:lang w:eastAsia="ru-RU"/>
        </w:rPr>
        <w:t>Организация, ранее управлявшая многоквартирным домом и получившая предусмотренное подпунктом «а» пункта 2</w:t>
      </w:r>
      <w:r w:rsidR="00521005">
        <w:rPr>
          <w:rFonts w:ascii="Times New Roman" w:eastAsiaTheme="minorEastAsia" w:hAnsi="Times New Roman" w:cs="Times New Roman"/>
          <w:bCs/>
          <w:sz w:val="28"/>
          <w:szCs w:val="28"/>
          <w:lang w:eastAsia="ru-RU"/>
        </w:rPr>
        <w:t>4</w:t>
      </w:r>
      <w:r w:rsidR="00820CCE" w:rsidRPr="00E721C2">
        <w:rPr>
          <w:rFonts w:ascii="Times New Roman" w:eastAsiaTheme="minorEastAsia" w:hAnsi="Times New Roman" w:cs="Times New Roman"/>
          <w:bCs/>
          <w:sz w:val="28"/>
          <w:szCs w:val="28"/>
          <w:lang w:eastAsia="ru-RU"/>
        </w:rPr>
        <w:t xml:space="preserve"> настоящих Правил уведомление, передает в порядке, предусмотренном подпунктом «г» пункта 2</w:t>
      </w:r>
      <w:r w:rsidR="00521005">
        <w:rPr>
          <w:rFonts w:ascii="Times New Roman" w:eastAsiaTheme="minorEastAsia" w:hAnsi="Times New Roman" w:cs="Times New Roman"/>
          <w:bCs/>
          <w:sz w:val="28"/>
          <w:szCs w:val="28"/>
          <w:lang w:eastAsia="ru-RU"/>
        </w:rPr>
        <w:t>4</w:t>
      </w:r>
      <w:r w:rsidR="00820CCE" w:rsidRPr="00E721C2">
        <w:rPr>
          <w:rFonts w:ascii="Times New Roman" w:eastAsiaTheme="minorEastAsia" w:hAnsi="Times New Roman" w:cs="Times New Roman"/>
          <w:bCs/>
          <w:sz w:val="28"/>
          <w:szCs w:val="28"/>
          <w:lang w:eastAsia="ru-RU"/>
        </w:rPr>
        <w:t xml:space="preserve"> настоящих Правил, технические средства и оборудование, </w:t>
      </w:r>
      <w:r>
        <w:rPr>
          <w:rFonts w:ascii="Times New Roman" w:eastAsiaTheme="minorEastAsia" w:hAnsi="Times New Roman" w:cs="Times New Roman"/>
          <w:bCs/>
          <w:sz w:val="28"/>
          <w:szCs w:val="28"/>
          <w:lang w:eastAsia="ru-RU"/>
        </w:rPr>
        <w:t>являющиеся неотъемлемой частью элементов общего имущества собственников помещений в многоквартирном доме лицам, указанным в подпункте «б»</w:t>
      </w:r>
      <w:r w:rsidRPr="00BD0650">
        <w:rPr>
          <w:rFonts w:ascii="Times New Roman" w:eastAsiaTheme="minorEastAsia" w:hAnsi="Times New Roman" w:cs="Times New Roman"/>
          <w:bCs/>
          <w:sz w:val="28"/>
          <w:szCs w:val="28"/>
          <w:lang w:eastAsia="ru-RU"/>
        </w:rPr>
        <w:t xml:space="preserve"> </w:t>
      </w:r>
      <w:r w:rsidRPr="00E721C2">
        <w:rPr>
          <w:rFonts w:ascii="Times New Roman" w:eastAsiaTheme="minorEastAsia" w:hAnsi="Times New Roman" w:cs="Times New Roman"/>
          <w:bCs/>
          <w:sz w:val="28"/>
          <w:szCs w:val="28"/>
          <w:lang w:eastAsia="ru-RU"/>
        </w:rPr>
        <w:t>пункта 2</w:t>
      </w:r>
      <w:r>
        <w:rPr>
          <w:rFonts w:ascii="Times New Roman" w:eastAsiaTheme="minorEastAsia" w:hAnsi="Times New Roman" w:cs="Times New Roman"/>
          <w:bCs/>
          <w:sz w:val="28"/>
          <w:szCs w:val="28"/>
          <w:lang w:eastAsia="ru-RU"/>
        </w:rPr>
        <w:t>4</w:t>
      </w:r>
      <w:r w:rsidRPr="00E721C2">
        <w:rPr>
          <w:rFonts w:ascii="Times New Roman" w:eastAsiaTheme="minorEastAsia" w:hAnsi="Times New Roman" w:cs="Times New Roman"/>
          <w:bCs/>
          <w:sz w:val="28"/>
          <w:szCs w:val="28"/>
          <w:lang w:eastAsia="ru-RU"/>
        </w:rPr>
        <w:t xml:space="preserve"> настоящих Правил</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по акту приема-передачи не позднее срока, установленного частью 10 статьи 162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г) В случае отсутствия у ранее управлявшей многоквартирным домом организации одного или нескольких документов, входящих в состав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 такая организация обязана в течение 3 месяцев со дня получения уведомления, предусмотренного пунктом 18 настоящих Правил, принять меры к их восстановлению и в порядке, предусмотренном </w:t>
      </w:r>
      <w:r w:rsidR="00BD0650">
        <w:rPr>
          <w:rFonts w:ascii="Times New Roman" w:eastAsiaTheme="minorEastAsia" w:hAnsi="Times New Roman" w:cs="Times New Roman"/>
          <w:bCs/>
          <w:sz w:val="28"/>
          <w:szCs w:val="28"/>
          <w:lang w:eastAsia="ru-RU"/>
        </w:rPr>
        <w:t>под</w:t>
      </w:r>
      <w:r w:rsidRPr="00E721C2">
        <w:rPr>
          <w:rFonts w:ascii="Times New Roman" w:eastAsiaTheme="minorEastAsia" w:hAnsi="Times New Roman" w:cs="Times New Roman"/>
          <w:bCs/>
          <w:sz w:val="28"/>
          <w:szCs w:val="28"/>
          <w:lang w:eastAsia="ru-RU"/>
        </w:rPr>
        <w:t xml:space="preserve">пунктом </w:t>
      </w:r>
      <w:r w:rsidR="00BD0650">
        <w:rPr>
          <w:rFonts w:ascii="Times New Roman" w:eastAsiaTheme="minorEastAsia" w:hAnsi="Times New Roman" w:cs="Times New Roman"/>
          <w:bCs/>
          <w:sz w:val="28"/>
          <w:szCs w:val="28"/>
          <w:lang w:eastAsia="ru-RU"/>
        </w:rPr>
        <w:t>«в» пункта 24</w:t>
      </w:r>
      <w:r w:rsidRPr="00E721C2">
        <w:rPr>
          <w:rFonts w:ascii="Times New Roman" w:eastAsiaTheme="minorEastAsia" w:hAnsi="Times New Roman" w:cs="Times New Roman"/>
          <w:bCs/>
          <w:sz w:val="28"/>
          <w:szCs w:val="28"/>
          <w:lang w:eastAsia="ru-RU"/>
        </w:rPr>
        <w:t xml:space="preserve"> настоящих Правил, передать их по отдельному акту приема-передачи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 указанному в решении собрания о выборе способа управления этим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Организация, ранее управлявшая многоквартирным домом, любым способом, позволяющим достоверно установить, что сообщение исходит от указанной организации, а также подтвердить его получение, уведомляет о дате (не ранее чем через 7 дней со дня направления сообщения), времени и месте передачи технических средств и оборудования организацию, выбранную собственниками помещений в многоквартирном доме для управления этим домом,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 указанного в решении собрания о выборе способа управления этим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Передача технических средств и оборудования осуществляется по акту приема-передачи, который должен содержать сведения о дате и месте его составления и перечень передаваемых документов.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е) Имеющиеся разногласия по количественному и (или) качественному составу технической документации на многоквартирный дом и иных связанных с управлением этим домом документов, технических средств и оборудования подлежащих передаче, отражаются в акте приема-передачи. Копия акта подлежит направлению в орган государственного жилищного надзора (орган муниципального жилищного контроля) в течение 3 дней со дня его подписания передающей и принимающей сторонами.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IV. Состав общего имущества собственников помещений в многоквартирном доме.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25. Состав общего имущества определяется: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органами государственной власти - в целях контроля за содержанием общего имущества;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26. В состав общего имущества включаются: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крыши;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w:t>
      </w:r>
      <w:r w:rsidRPr="00E721C2">
        <w:rPr>
          <w:rFonts w:ascii="Times New Roman" w:eastAsiaTheme="minorEastAsia" w:hAnsi="Times New Roman" w:cs="Times New Roman"/>
          <w:bCs/>
          <w:sz w:val="28"/>
          <w:szCs w:val="28"/>
          <w:lang w:eastAsia="ru-RU"/>
        </w:rPr>
        <w:lastRenderedPageBreak/>
        <w:t>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20CCE" w:rsidRPr="00E721C2" w:rsidRDefault="00BD065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20CCE" w:rsidRPr="00E721C2" w:rsidRDefault="00BD065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з</w:t>
      </w:r>
      <w:r w:rsidR="00820CCE" w:rsidRPr="00E721C2">
        <w:rPr>
          <w:rFonts w:ascii="Times New Roman" w:eastAsiaTheme="minorEastAsia" w:hAnsi="Times New Roman" w:cs="Times New Roman"/>
          <w:bCs/>
          <w:sz w:val="28"/>
          <w:szCs w:val="28"/>
          <w:lang w:eastAsia="ru-RU"/>
        </w:rPr>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27.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28.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29.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w:t>
      </w:r>
      <w:r w:rsidRPr="00E721C2">
        <w:rPr>
          <w:rFonts w:ascii="Times New Roman" w:eastAsiaTheme="minorEastAsia" w:hAnsi="Times New Roman" w:cs="Times New Roman"/>
          <w:bCs/>
          <w:sz w:val="28"/>
          <w:szCs w:val="28"/>
          <w:lang w:eastAsia="ru-RU"/>
        </w:rPr>
        <w:lastRenderedPageBreak/>
        <w:t>оборудования, расположенного в этой системе.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30.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31.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30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32.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33.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34. 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статьи 136 Жилищного кодекса Российской Федерации, может включаться общее имущество, в отношении которого принято решение, предусмотренное пунктом 3 части 2 статьи 44 Жилищного кодекса Российской Федерации, а именно:</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общее имущество, указанное в подпунктах «е» и «ж» пункта 23 настоящих Правил;</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общее имущество, если такое имущество отвечает какому-либо из следующих требований: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D0650" w:rsidRDefault="00BD065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 xml:space="preserve">V. </w:t>
      </w:r>
      <w:r w:rsidR="00C7105A">
        <w:rPr>
          <w:rFonts w:ascii="Times New Roman" w:eastAsiaTheme="minorEastAsia" w:hAnsi="Times New Roman" w:cs="Times New Roman"/>
          <w:bCs/>
          <w:sz w:val="28"/>
          <w:szCs w:val="28"/>
          <w:lang w:eastAsia="ru-RU"/>
        </w:rPr>
        <w:t>Организация р</w:t>
      </w:r>
      <w:r w:rsidRPr="00BD0650">
        <w:rPr>
          <w:rFonts w:ascii="Times New Roman" w:eastAsiaTheme="minorEastAsia" w:hAnsi="Times New Roman" w:cs="Times New Roman"/>
          <w:bCs/>
          <w:sz w:val="28"/>
          <w:szCs w:val="28"/>
          <w:lang w:eastAsia="ru-RU"/>
        </w:rPr>
        <w:t>абот по переустройству и (или) перепланировке жилых и нежилых помещений в многоквартирных домах, осуществляемые на основании проекта переустройства и (или) перепланировки помещения в многоквартирном доме.</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35. К мероприятиям (работам) по переустройству относятся: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а) установка новых и перестановка существующих газовых приборов с прокладкой дополнительных подводящих сетей;</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установка бытовых электроплит взамен газовых плит или кухонных очагов;</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в) замена, перенос и (или) установка дополнительного оборудования (инженерного, технологического) с увеличением энерго-, водопотребления и (или) с заменой существующих или прокладкой дополнительных подводящих сетей.</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36. К мероприятиям (работам) по перепланировке относятся: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а) устройство (перенос, изменение границ) уборных и ванных комнат;</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устройство несущих стен;</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в) устройство проемов в перекрытиях (при изменении границ помещений) с устройством внутренних лестниц;</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г) устройство проемов в несущих стенах;</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 xml:space="preserve">д) устройство проемов в несущих (ненесущих) межквартирных стенах (с </w:t>
      </w:r>
      <w:r w:rsidRPr="00BD0650">
        <w:rPr>
          <w:rFonts w:ascii="Times New Roman" w:eastAsiaTheme="minorEastAsia" w:hAnsi="Times New Roman" w:cs="Times New Roman"/>
          <w:bCs/>
          <w:sz w:val="28"/>
          <w:szCs w:val="28"/>
          <w:lang w:eastAsia="ru-RU"/>
        </w:rPr>
        <w:lastRenderedPageBreak/>
        <w:t>усилением в несущих стенах) для изменения границ помещений;</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е) заделка проемов в несущих стенах и перекрытиях;</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ж) изменение конструкции и (или) устройство полов в домах с деревянными перекрытиями;</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з) разборка (полная, частичная) ненесущих перегородок, воспринимающих дополнительную сверхнормативную нагрузку перекрытия (разгружающие);</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и) 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сантиметров либо иные материалы, создающие нагрузки более 150 кг/кв.м) в многоквартирных домах, в том числе с железобетонными перекрытиями;</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к) устройство перегородок в домах с деревянными перекрытиями;</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л) устройство (перенос) кухонь, кухонь-ниш;</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м) устройство антресоли площадью не более 40 процентов площади помещения, в котором она сооружается.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37. Работы по переустройству и (или) перепланировке жилых и нежилых помещений в многоквартирных домах, проведение которых связано с передачей в пользование части общего имущества и (или) затрагивает архитектурный облик многоквартирного дома:</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а) создание, ликвидация, изменение формы оконных и дверных проемов во внешних ограждающих конструкциях (стенах, крышах) - без ослабления несущей способности элементов конструкций многоквартирного дома и жилого дома.</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Создание навесов, остекленных навесов (в пределах существующих границ террасы) на эксплуатируемых кровлях многоквартирных домов, не предусматривающее увеличение высоты здания, создания помещения, оснащения отоплением, инженерным и санитарно-техническим оборудованием, без надстройки стен, в том числе наружных.</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в) Создание входов, входных групп (лестниц, крылец и других площадок)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 общей площадью не более 10 кв. м, без устройства фундамента.</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г) Создание навесов в пределах габаритов существующих элементов здания многоквартирного дома (дебаркадеры, стилобаты).</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д) Устройство балконов, лоджий на первых этажах без устройства фундаментов и помещений, в том числе подземных, под лоджиями, балконами и организации отопления.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е) Устройство каминов и (или) дымоходов.</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ж) Устройство на фасаде многоквартирного дома вентиляционных коробов только со стороны двора.</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з) Иные работы по переустройству и (или) перепланировке, связанные с использованием общедомового имущества.</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38. При устройстве входных групп (входов):</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 xml:space="preserve">а) на первый этаж в проектных решениях (проектах) предусматривать при </w:t>
      </w:r>
      <w:r w:rsidRPr="00BD0650">
        <w:rPr>
          <w:rFonts w:ascii="Times New Roman" w:eastAsiaTheme="minorEastAsia" w:hAnsi="Times New Roman" w:cs="Times New Roman"/>
          <w:bCs/>
          <w:sz w:val="28"/>
          <w:szCs w:val="28"/>
          <w:lang w:eastAsia="ru-RU"/>
        </w:rPr>
        <w:lastRenderedPageBreak/>
        <w:t>устройстве входных групп с обустройством крылец (лестниц) размещение элементов (приспособлений, устройств), обеспечивающих беспрепятственное передвижение маломобильных групп населения.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в подвальный и цокольный этажи, в том числе с устройством приямка, в проектных решениях (проектах):</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предусматривать создание (размещение) элементов (приспособлений, устройств), обеспечивающих беспрепятственное перемещение маломобильных групп населения.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не допускается предусматривать понижение отметки пола подвала с выемкой грунта, устройство (создание) дополнительных помещений (капитальных пристроек) за внешними ограждающими конструкциями зданий.</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в случае наличия нескольких входных групп конструкции устраиваемых входных групп должны быть выполнены в единой архитектурно-художественной стилистике (единые материалы конструкции, взаимосвязанное колористическое решение, фактурная совместимость отделочных материалов, соотношение размерных параметров). При этом элементы конструкций устраиваемых входных групп не должны выступать за максимальную линию выступа крайних элементов существующих входных групп, отраженных в документах технической инвентаризации, относительно наружной стены объекта в горизонтальной плоскости фасада данного объекта. Высота устраиваемых входных групп не должна превышать максимальную высоту существующих входных групп, отраженных в документах технической инвентаризации, и линию перекрытий между первым и вторым этажами объекта.</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у одного нежилого помещения (переводимого из жилого помещения в нежилое помещение) допускается устройство только одной входной группы, если иное не предусмотрено техническим регламентом о требованиях пожарной безопасности.</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39. При устройстве накрытий (крыш, навесов) на террасах в проектных решениях (проектах) не допускается предусматривать надстройку стен нижерасположенного этажа (создание капитальных надстроек).</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40. При устройстве лоджий (балконов) на первых этажах в проектных решениях (проектах):</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а) предусматривать единое архитектурное и стилистическое решение с существующими у дома лоджиями (балконами) в случае их наличия.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не допускается устройство фундаментов и помещений (в том числе подземных) под лоджиями (балконами).</w:t>
      </w:r>
    </w:p>
    <w:p w:rsid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 xml:space="preserve">41. Переустройство и (или) перепланировка жилых и нежилых помещений, связанные с передачей в пользование части общего имущества, при которых создание входов, входных групп (лестниц, крылец) в подвальные либо цокольные помещения или входов и входных групп на первые этажи зданий в пределах габаритов земельного участка, на котором расположены многоквартирный дом и иные входящие в состав такого дома объекты недвижимого имущества, в отношении которого проведен государственный кадастровый учет, допускаются при условии наличия решения общего собрания собственников помещений в </w:t>
      </w:r>
      <w:r w:rsidRPr="00BD0650">
        <w:rPr>
          <w:rFonts w:ascii="Times New Roman" w:eastAsiaTheme="minorEastAsia" w:hAnsi="Times New Roman" w:cs="Times New Roman"/>
          <w:bCs/>
          <w:sz w:val="28"/>
          <w:szCs w:val="28"/>
          <w:lang w:eastAsia="ru-RU"/>
        </w:rPr>
        <w:lastRenderedPageBreak/>
        <w:t>многоквартирном доме о передаче в пользование заявителю части данного земельного участка.</w:t>
      </w:r>
    </w:p>
    <w:p w:rsidR="00C7105A" w:rsidRPr="006C530F" w:rsidRDefault="00C7105A"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42. </w:t>
      </w:r>
      <w:r w:rsidR="006C530F">
        <w:rPr>
          <w:rFonts w:ascii="Times New Roman" w:eastAsiaTheme="minorEastAsia" w:hAnsi="Times New Roman" w:cs="Times New Roman"/>
          <w:bCs/>
          <w:sz w:val="28"/>
          <w:szCs w:val="28"/>
          <w:lang w:eastAsia="ru-RU"/>
        </w:rPr>
        <w:t xml:space="preserve">К заявлению собственника помещения в многоквартирном доме </w:t>
      </w:r>
      <w:r w:rsidR="006C530F" w:rsidRPr="006C530F">
        <w:rPr>
          <w:rFonts w:ascii="Times New Roman" w:eastAsiaTheme="minorEastAsia" w:hAnsi="Times New Roman" w:cs="Times New Roman"/>
          <w:bCs/>
          <w:sz w:val="28"/>
          <w:szCs w:val="28"/>
          <w:lang w:eastAsia="ru-RU"/>
        </w:rPr>
        <w:t xml:space="preserve">о переустройстве и (или) перепланировке </w:t>
      </w:r>
      <w:r w:rsidR="006C530F">
        <w:rPr>
          <w:rFonts w:ascii="Times New Roman" w:eastAsiaTheme="minorEastAsia" w:hAnsi="Times New Roman" w:cs="Times New Roman"/>
          <w:bCs/>
          <w:sz w:val="28"/>
          <w:szCs w:val="28"/>
          <w:lang w:eastAsia="ru-RU"/>
        </w:rPr>
        <w:t xml:space="preserve">прилагается </w:t>
      </w:r>
      <w:r w:rsidR="006C530F" w:rsidRPr="006C530F">
        <w:rPr>
          <w:rFonts w:ascii="Times New Roman" w:eastAsiaTheme="minorEastAsia" w:hAnsi="Times New Roman" w:cs="Times New Roman"/>
          <w:bCs/>
          <w:sz w:val="28"/>
          <w:szCs w:val="28"/>
          <w:lang w:eastAsia="ru-RU"/>
        </w:rPr>
        <w:t>договор на вывоз строительного мусора.</w:t>
      </w:r>
    </w:p>
    <w:p w:rsidR="00BD0650" w:rsidRDefault="006C530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43. Проект переустройства помещения в многоквартирном доме в части системы инженерно-технического обеспечения, предназначенной для выполнения функций газоснабжения, подлежит согласованию с газораспределительной организацией, осуществляющей аварийно-диспетчерское обеспечение внутридомового и (или) внутриквартирного газового оборудования.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V</w:t>
      </w:r>
      <w:r w:rsidR="006C530F">
        <w:rPr>
          <w:rFonts w:ascii="Times New Roman" w:eastAsiaTheme="minorEastAsia" w:hAnsi="Times New Roman" w:cs="Times New Roman"/>
          <w:bCs/>
          <w:sz w:val="28"/>
          <w:szCs w:val="28"/>
          <w:lang w:val="en-US" w:eastAsia="ru-RU"/>
        </w:rPr>
        <w:t>I</w:t>
      </w:r>
      <w:r w:rsidRPr="00E721C2">
        <w:rPr>
          <w:rFonts w:ascii="Times New Roman" w:eastAsiaTheme="minorEastAsia" w:hAnsi="Times New Roman" w:cs="Times New Roman"/>
          <w:bCs/>
          <w:sz w:val="28"/>
          <w:szCs w:val="28"/>
          <w:lang w:eastAsia="ru-RU"/>
        </w:rPr>
        <w:t>. Услуги, работы по управлению многоквартирным домом.</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44</w:t>
      </w:r>
      <w:r w:rsidR="00820CCE" w:rsidRPr="00E721C2">
        <w:rPr>
          <w:rFonts w:ascii="Times New Roman" w:eastAsiaTheme="minorEastAsia" w:hAnsi="Times New Roman" w:cs="Times New Roman"/>
          <w:bCs/>
          <w:sz w:val="28"/>
          <w:szCs w:val="28"/>
          <w:lang w:eastAsia="ru-RU"/>
        </w:rPr>
        <w:t xml:space="preserve">. Управление многоквартирным домом обеспечивается выполнением следующих </w:t>
      </w:r>
      <w:r w:rsidR="006C530F">
        <w:rPr>
          <w:rFonts w:ascii="Times New Roman" w:eastAsiaTheme="minorEastAsia" w:hAnsi="Times New Roman" w:cs="Times New Roman"/>
          <w:bCs/>
          <w:sz w:val="28"/>
          <w:szCs w:val="28"/>
          <w:lang w:eastAsia="ru-RU"/>
        </w:rPr>
        <w:t>услуг, работ</w:t>
      </w:r>
      <w:r w:rsidR="00820CCE" w:rsidRPr="00E721C2">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прием, хранение и передача технической документации на многоквартирный дом и иных связанных с управлением таким домом документов, ключей от помещений, входящих в состав общего имущества собственников помещений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(далее - техническая документация на многоквартирный дом и иные связанные с управлением таким многоквартирным домом документы, технические средства и оборудование), в порядке, установленном настоящими Правилами, а также их актуализация и восстановление (при необходимости);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ведение реестра собственников помещений в многоквартирном доме в соответствии с частью 3.1 статьи 45 Жилищного кодекса Российской Федерации,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с учетом требований законодательства Российской Федерации о защите персональных данных;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разработка с учетом минимального перечня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расчет и обоснование финансовых потребностей, необходимых для оказания услуг и выполнения работ, входящих в перечень услуг и работ, с </w:t>
      </w:r>
      <w:r w:rsidRPr="00E721C2">
        <w:rPr>
          <w:rFonts w:ascii="Times New Roman" w:eastAsiaTheme="minorEastAsia" w:hAnsi="Times New Roman" w:cs="Times New Roman"/>
          <w:bCs/>
          <w:sz w:val="28"/>
          <w:szCs w:val="28"/>
          <w:lang w:eastAsia="ru-RU"/>
        </w:rPr>
        <w:lastRenderedPageBreak/>
        <w:t>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уведомление, в том числе с использованием государственной информационной системы жилищно-коммунального хозяйства, собственников помещений в многоквартирном доме, членов товарищества или кооператива о проведении собрания;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форм документов, необходимых для регистрации участников собрания;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помещений для проведения собрания, регистрация участников собрания;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документальное оформление решений, принятых собранием;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доведение до сведения собственников помещений в многоквартирном доме, членов товарищества или кооператива решений, принятых на собрании;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способа оказания услуг и выполнения работ;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заданий для исполнителей услуг и работ;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оформление платежных документов и направление их собственникам и пользователям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осуществление управляющими организациями, товариществами и кооперативами расчетов с ресурсоснабжающими организациями за коммунальные ресурсы, поставленные по договорам энергоснабжения (купли-продажи, поставки </w:t>
      </w:r>
      <w:r w:rsidRPr="00E721C2">
        <w:rPr>
          <w:rFonts w:ascii="Times New Roman" w:eastAsiaTheme="minorEastAsia" w:hAnsi="Times New Roman" w:cs="Times New Roman"/>
          <w:bCs/>
          <w:sz w:val="28"/>
          <w:szCs w:val="28"/>
          <w:lang w:eastAsia="ru-RU"/>
        </w:rPr>
        <w:lastRenderedPageBreak/>
        <w:t>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 обеспечение собственниками помещений в многоквартирном доме, органами управления товарищества и кооператива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размещение информации о деятельности по управлению многоквартирным домом в государственной информационной системе жилищно-коммунального хозяйства;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прием и рассмотрение заявок, предложений и обращений собственников и пользователей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45</w:t>
      </w:r>
      <w:r w:rsidR="00820CCE" w:rsidRPr="00E721C2">
        <w:rPr>
          <w:rFonts w:ascii="Times New Roman" w:eastAsiaTheme="minorEastAsia" w:hAnsi="Times New Roman" w:cs="Times New Roman"/>
          <w:bCs/>
          <w:sz w:val="28"/>
          <w:szCs w:val="28"/>
          <w:lang w:eastAsia="ru-RU"/>
        </w:rPr>
        <w:t>.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 товариществом или кооперативом соответственно, а в случае непосредственного управления многоквартирным домом собственниками помещений в этом доме - одним из таких собственников.</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46</w:t>
      </w:r>
      <w:r w:rsidR="00820CCE" w:rsidRPr="00E721C2">
        <w:rPr>
          <w:rFonts w:ascii="Times New Roman" w:eastAsiaTheme="minorEastAsia" w:hAnsi="Times New Roman" w:cs="Times New Roman"/>
          <w:bCs/>
          <w:sz w:val="28"/>
          <w:szCs w:val="28"/>
          <w:lang w:eastAsia="ru-RU"/>
        </w:rPr>
        <w:t>. В целях подтверждения необходимости оказания услуг и выполнения работ, предусмотренных проектом перечня услуг и работ, управляющая организация,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47</w:t>
      </w:r>
      <w:r w:rsidR="00820CCE" w:rsidRPr="00E721C2">
        <w:rPr>
          <w:rFonts w:ascii="Times New Roman" w:eastAsiaTheme="minorEastAsia" w:hAnsi="Times New Roman" w:cs="Times New Roman"/>
          <w:bCs/>
          <w:sz w:val="28"/>
          <w:szCs w:val="28"/>
          <w:lang w:eastAsia="ru-RU"/>
        </w:rPr>
        <w:t>. В перечень услуг и работ могут быть внесены услуги и работы, не включенные в минимальный перечень</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48</w:t>
      </w:r>
      <w:r w:rsidR="00820CCE" w:rsidRPr="00E721C2">
        <w:rPr>
          <w:rFonts w:ascii="Times New Roman" w:eastAsiaTheme="minorEastAsia" w:hAnsi="Times New Roman" w:cs="Times New Roman"/>
          <w:bCs/>
          <w:sz w:val="28"/>
          <w:szCs w:val="28"/>
          <w:lang w:eastAsia="ru-RU"/>
        </w:rPr>
        <w:t xml:space="preserve">. Перечень услуг и работ должен содержать объемы, стоимость, </w:t>
      </w:r>
      <w:r w:rsidR="00820CCE" w:rsidRPr="00E721C2">
        <w:rPr>
          <w:rFonts w:ascii="Times New Roman" w:eastAsiaTheme="minorEastAsia" w:hAnsi="Times New Roman" w:cs="Times New Roman"/>
          <w:bCs/>
          <w:sz w:val="28"/>
          <w:szCs w:val="28"/>
          <w:lang w:eastAsia="ru-RU"/>
        </w:rPr>
        <w:lastRenderedPageBreak/>
        <w:t>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4</w:t>
      </w:r>
      <w:r w:rsidR="002D7E7F">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Управляющая организация, товарищество или кооператив обязаны организовать деятельность аварийно-диспетчерской службы в многоквартирном доме, в том числе путем заключения договора на оказание услуг с организацией, осуществляющей деятельность по аварийно-диспетчерскому обслуживанию (далее</w:t>
      </w:r>
      <w:r w:rsidR="00EC3030" w:rsidRPr="00E721C2">
        <w:rPr>
          <w:rFonts w:ascii="Times New Roman" w:eastAsiaTheme="minorEastAsia" w:hAnsi="Times New Roman" w:cs="Times New Roman"/>
          <w:bCs/>
          <w:sz w:val="28"/>
          <w:szCs w:val="28"/>
          <w:lang w:eastAsia="ru-RU"/>
        </w:rPr>
        <w:noBreakHyphen/>
      </w:r>
      <w:r w:rsidRPr="00E721C2">
        <w:rPr>
          <w:rFonts w:ascii="Times New Roman" w:eastAsiaTheme="minorEastAsia" w:hAnsi="Times New Roman" w:cs="Times New Roman"/>
          <w:bCs/>
          <w:sz w:val="28"/>
          <w:szCs w:val="28"/>
          <w:lang w:eastAsia="ru-RU"/>
        </w:rPr>
        <w:t>аварийно-диспетчерская служба).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непосредственном управлении многоквартирным домом собственниками помещений в этом доме положения об осуществлении деятельности аварийно-диспетчерской службы подлежат включению в договоры, заключаемые с лицами, выполняющими работы по содержанию и ремонту общего имущества в многоквартирном доме, осуществляющими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или заключается договор об осуществлении деятельности аварийно-диспетчерской службы с организацией, осуществляющей такую деятельность.</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50</w:t>
      </w:r>
      <w:r w:rsidR="00820CCE" w:rsidRPr="00E721C2">
        <w:rPr>
          <w:rFonts w:ascii="Times New Roman" w:eastAsiaTheme="minorEastAsia" w:hAnsi="Times New Roman" w:cs="Times New Roman"/>
          <w:bCs/>
          <w:sz w:val="28"/>
          <w:szCs w:val="28"/>
          <w:lang w:eastAsia="ru-RU"/>
        </w:rPr>
        <w:t>. Аварийно-диспетчерская служба осуществляет повседневный (текущий) контроль за работой внутридомовых инженерных систем многоквартирных домов, контроль качества коммунальных ресурсов на границе раздела элементов внутридомовых инженерных систем и централизованных сетей инженерно-технического обеспечения, круглосуточную регистрацию и контроль выполнения в сроки, установленные пунктом 13 настоящих Правил, заявок собственников и пользователей помещений в многоквартирных домах по вопросам, связанным с предоставлением коммунальных услуг, содержанием общего имущества в многоквартирном доме, оказанием услуг и выполнением работ по содержанию и ремонту общего имущества в многоквартирном доме, а также об устранении неисправностей и повреждений внутридомовых инженерных систем и исполнении иных обязательств управляющей организации, предусмотренных договором управления многоквартирным домом, иных обязательств товарищества или кооператива по управлению многоквартирным домом, и принимает оперативные меры по обеспечению безопасности граждан в случае возникновения аварийных ситуаций или угрозы их возникновения.</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51</w:t>
      </w:r>
      <w:r w:rsidR="00820CCE" w:rsidRPr="00E721C2">
        <w:rPr>
          <w:rFonts w:ascii="Times New Roman" w:eastAsiaTheme="minorEastAsia" w:hAnsi="Times New Roman" w:cs="Times New Roman"/>
          <w:bCs/>
          <w:sz w:val="28"/>
          <w:szCs w:val="28"/>
          <w:lang w:eastAsia="ru-RU"/>
        </w:rPr>
        <w:t>. Аварийно-диспетчерская служба с помощью системы диспетчеризации обеспечивает: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загазованности технических подполий и коллекторов;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громкоговорящую (двустороннюю) связь с пассажирами лифтов.</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52</w:t>
      </w:r>
      <w:r w:rsidR="00820CCE" w:rsidRPr="00E721C2">
        <w:rPr>
          <w:rFonts w:ascii="Times New Roman" w:eastAsiaTheme="minorEastAsia" w:hAnsi="Times New Roman" w:cs="Times New Roman"/>
          <w:bCs/>
          <w:sz w:val="28"/>
          <w:szCs w:val="28"/>
          <w:lang w:eastAsia="ru-RU"/>
        </w:rPr>
        <w:t>. 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 которые ведутся в том числе в форме электронных документов.</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53</w:t>
      </w:r>
      <w:r w:rsidR="00820CCE" w:rsidRPr="00E721C2">
        <w:rPr>
          <w:rFonts w:ascii="Times New Roman" w:eastAsiaTheme="minorEastAsia" w:hAnsi="Times New Roman" w:cs="Times New Roman"/>
          <w:bCs/>
          <w:sz w:val="28"/>
          <w:szCs w:val="28"/>
          <w:lang w:eastAsia="ru-RU"/>
        </w:rPr>
        <w:t>. Аварийно-диспетчерская служба обеспечивает: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ответ на телефонный звонок собственника или пользователя помещения в многоквартирном доме в аварийно-диспетчерскую службу в течение не более 5 минут, а в случае необеспечения ответа в указанный срок - осуществление взаимодействия со звонившим в аварийно-диспетчерскую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аварийно-диспетчерскую службу либо предоставление технологической возможности оставить голосовое сообщение и (или) электронное сообщение, которое должно быть рассмотрено аварийно-диспетчерской службой в течение 10 минут после поступления;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локализацию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не более чем в течение получаса с момента регистрации заявки;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ликвидацию засоров внутридомовой инженерной системы водоотведения в течение двух часов с момента регистрации заявки;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ликвидацию засоров мусоропроводов внутри многоквартирных домов в течение 2 часов с момента регистрации заявки, но не ранее 8 часов и не позднее 23 часов при круглосуточном приеме заявок;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подачу коммунальных услуг при аварийных повреждениях внутридомовых инженерных систем холодного и горячего водоснабжения, водоотведения и внутридомовых систем отопления и электроснабжения в срок, не нарушающий установленную жилищным законодательством Российской Федерации продолжительность перерывов в предоставлении коммунальных услуг;</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в срок не более 3 суток с даты аварийного повреждения.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аварийных повреждений внутридомовых инженерных систем холодного и горячего водоснабжения, водоотведения и внутридомовых систем отопления аварийно-диспетчерская служба также информирует орган местного самоуправления муниципального образования, на территории которого расположен многоквартирный дом, о характере аварийного повреждения и планируемых сроках его устранения.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 направившим заявку, сроком и перечнем необходимых работ и услуг.</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Работа аварийно-диспетчерской службы должна осуществляться в соответствии с требованиями нормативных правовых актов Российской Федерации, направленными на обеспечение тишины и покоя граждан. </w:t>
      </w:r>
      <w:r w:rsidRPr="00E721C2">
        <w:rPr>
          <w:rFonts w:ascii="Times New Roman" w:eastAsiaTheme="minorEastAsia" w:hAnsi="Times New Roman" w:cs="Times New Roman"/>
          <w:bCs/>
          <w:sz w:val="28"/>
          <w:szCs w:val="28"/>
          <w:lang w:eastAsia="ru-RU"/>
        </w:rPr>
        <w:lastRenderedPageBreak/>
        <w:t>Управляющая организация, товарищество или кооператив обязаны обеспечить осуществление аварийно-диспетчерского обслуживания в соответствии с требованиями настоящих Правил.</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54</w:t>
      </w:r>
      <w:r w:rsidR="00820CCE" w:rsidRPr="00E721C2">
        <w:rPr>
          <w:rFonts w:ascii="Times New Roman" w:eastAsiaTheme="minorEastAsia" w:hAnsi="Times New Roman" w:cs="Times New Roman"/>
          <w:bCs/>
          <w:sz w:val="28"/>
          <w:szCs w:val="28"/>
          <w:lang w:eastAsia="ru-RU"/>
        </w:rPr>
        <w:t>. 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 а в случаях,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55</w:t>
      </w:r>
      <w:r w:rsidR="00820CCE" w:rsidRPr="00E721C2">
        <w:rPr>
          <w:rFonts w:ascii="Times New Roman" w:eastAsiaTheme="minorEastAsia" w:hAnsi="Times New Roman" w:cs="Times New Roman"/>
          <w:bCs/>
          <w:sz w:val="28"/>
          <w:szCs w:val="28"/>
          <w:lang w:eastAsia="ru-RU"/>
        </w:rPr>
        <w:t>. Управляющая организация, застройщик - управляющая организация, товарищество или кооператив, собственники помещений при непосредственном способе управления многоквартирным домом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представляют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 необходимую для осуществления аварийно-диспетчерского обслуживания.</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56</w:t>
      </w:r>
      <w:r w:rsidR="00820CCE" w:rsidRPr="00E721C2">
        <w:rPr>
          <w:rFonts w:ascii="Times New Roman" w:eastAsiaTheme="minorEastAsia" w:hAnsi="Times New Roman" w:cs="Times New Roman"/>
          <w:bCs/>
          <w:sz w:val="28"/>
          <w:szCs w:val="28"/>
          <w:lang w:eastAsia="ru-RU"/>
        </w:rPr>
        <w:t>. Управляющая организация, застройщик - управляющая организация, товарищество или кооператив, собственники помещений при непосредственном способе управления многоквартирным домом обеспечивают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57</w:t>
      </w:r>
      <w:r w:rsidR="00820CCE" w:rsidRPr="00E721C2">
        <w:rPr>
          <w:rFonts w:ascii="Times New Roman" w:eastAsiaTheme="minorEastAsia" w:hAnsi="Times New Roman" w:cs="Times New Roman"/>
          <w:bCs/>
          <w:sz w:val="28"/>
          <w:szCs w:val="28"/>
          <w:lang w:eastAsia="ru-RU"/>
        </w:rPr>
        <w:t>. Аварийно-диспетчерская служба осуществляет прием и выполнение заявок собственников и пользователей помещений в многоквартирных домах.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средств связи.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Регистрация заявок осуществляется в журнале учета заявок собственников и пользователей помещений в многоквартирных домах или в автоматизированной </w:t>
      </w:r>
      <w:r w:rsidRPr="00E721C2">
        <w:rPr>
          <w:rFonts w:ascii="Times New Roman" w:eastAsiaTheme="minorEastAsia" w:hAnsi="Times New Roman" w:cs="Times New Roman"/>
          <w:bCs/>
          <w:sz w:val="28"/>
          <w:szCs w:val="28"/>
          <w:lang w:eastAsia="ru-RU"/>
        </w:rPr>
        <w:lastRenderedPageBreak/>
        <w:t>системе учета таких заявок (при ее наличии) и с использованием в соответствии с законодательством Российской Федерации записи телефонного разговора.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Журнал учета заявок должен быть прошнурован, пронумерован и скреплен печатью аварийно-диспетчерской службы.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58</w:t>
      </w:r>
      <w:r w:rsidR="00820CCE" w:rsidRPr="00E721C2">
        <w:rPr>
          <w:rFonts w:ascii="Times New Roman" w:eastAsiaTheme="minorEastAsia" w:hAnsi="Times New Roman" w:cs="Times New Roman"/>
          <w:bCs/>
          <w:sz w:val="28"/>
          <w:szCs w:val="28"/>
          <w:lang w:eastAsia="ru-RU"/>
        </w:rPr>
        <w:t>. При поступлении заявки аварийно-диспетчерская служба выясняет причины, характер обращения и принимает оперативные решения о взаимодействии с иными аварийно-ремонтными службами. Сведения о принятом решении фиксируются в журнале учета заявок или государственной информационной системе жилищно-коммунального хозяйства в случае ведения журнала учета заявок в данной системе. Аварийно-диспетчерская служба организует исполнение поступившей заявки в сроки, установленные пунктом 42 настоящих Правил.</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59</w:t>
      </w:r>
      <w:r w:rsidR="00820CCE" w:rsidRPr="00E721C2">
        <w:rPr>
          <w:rFonts w:ascii="Times New Roman" w:eastAsiaTheme="minorEastAsia" w:hAnsi="Times New Roman" w:cs="Times New Roman"/>
          <w:bCs/>
          <w:sz w:val="28"/>
          <w:szCs w:val="28"/>
          <w:lang w:eastAsia="ru-RU"/>
        </w:rPr>
        <w:t>. При регистрации заявки аварийно-диспетчерская служба сообщает собственнику или пользователю помещения в многоквартирном доме, обратившемуся с заявкой, ее регистрационный номер и сведения о регламентных сроках и мероприятиях по исполнению заявки.</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60</w:t>
      </w:r>
      <w:r w:rsidR="00820CCE" w:rsidRPr="00E721C2">
        <w:rPr>
          <w:rFonts w:ascii="Times New Roman" w:eastAsiaTheme="minorEastAsia" w:hAnsi="Times New Roman" w:cs="Times New Roman"/>
          <w:bCs/>
          <w:sz w:val="28"/>
          <w:szCs w:val="28"/>
          <w:lang w:eastAsia="ru-RU"/>
        </w:rPr>
        <w:t>. При осуществлении аварийно-диспетчерского обслуживания должны обеспечиваться безопасность жизни и здоровья людей и животных, окружающей среды, сохранность имущества собственников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Сотрудники аварийно-диспетчерской службы, осуществляющие выезды для исполнения заявок, должны быть обеспечены необходимыми средствами, в том числе оборудованием и материалами, для исполнения заявки. В случае если исполнение заявки требует доступа сотрудника аварийно-диспетчерской службы в помещение в многоквартирном доме, аварийно-диспетчерская служба информирует собственника или пользователя такого помещения о планируемой дате и времени начала исполнения заявки, причинах необходимости предоставления доступа в помещение, а также о фамилии, имени, отчестве (при наличии) сотрудника (сотрудников) аварийно-диспетчерской службы, который будет осуществлять исполнение заявки. Сотрудник аварийно-диспетчерской службы обязан иметь при себе служебное удостоверение, опознавательный знак (бейдж, нашивка на одежду и др.) с указанием названия организации, фамилии, имени, отчества (при наличии) и профессиональной специализации, а также одноразовые бахилы.</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61</w:t>
      </w:r>
      <w:r w:rsidR="00820CCE" w:rsidRPr="00E721C2">
        <w:rPr>
          <w:rFonts w:ascii="Times New Roman" w:eastAsiaTheme="minorEastAsia" w:hAnsi="Times New Roman" w:cs="Times New Roman"/>
          <w:bCs/>
          <w:sz w:val="28"/>
          <w:szCs w:val="28"/>
          <w:lang w:eastAsia="ru-RU"/>
        </w:rPr>
        <w:t xml:space="preserve">. Аварийно-диспетчерская служба осуществляет оперативный контроль сроков, качества исполнения поступивших заявок с использованием инструментов фотофиксации,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 Результаты контроля вносятся в </w:t>
      </w:r>
      <w:r w:rsidR="00820CCE" w:rsidRPr="00E721C2">
        <w:rPr>
          <w:rFonts w:ascii="Times New Roman" w:eastAsiaTheme="minorEastAsia" w:hAnsi="Times New Roman" w:cs="Times New Roman"/>
          <w:bCs/>
          <w:sz w:val="28"/>
          <w:szCs w:val="28"/>
          <w:lang w:eastAsia="ru-RU"/>
        </w:rPr>
        <w:lastRenderedPageBreak/>
        <w:t>журнал учета заявок или государственную информационную систему жилищно-коммунального хозяйства в случае ведения журнала учета заявок в данной системе.</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62</w:t>
      </w:r>
      <w:r w:rsidR="00820CCE" w:rsidRPr="00E721C2">
        <w:rPr>
          <w:rFonts w:ascii="Times New Roman" w:eastAsiaTheme="minorEastAsia" w:hAnsi="Times New Roman" w:cs="Times New Roman"/>
          <w:bCs/>
          <w:sz w:val="28"/>
          <w:szCs w:val="28"/>
          <w:lang w:eastAsia="ru-RU"/>
        </w:rPr>
        <w:t>. Управляющая организация обязана обеспечить взаимодействие с собственниками и пользователями помещений в многоквартирном доме,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 предусматривающего возможность обеспечения такого взаимодействия (далее - представительство управляющей организации). Представительство управляющей организации должно располагаться в пределах муниципального образования,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 на территории которого располагаются многоквартирные дома, управление которыми осуществляет такая управляющая организация, в пешей доступности от указанных многоквартирных домов. При этом для целей настоящих Правил под пешей доступностью понимается расстояние не более 3 километров, преодолеваемое пешком.</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63</w:t>
      </w:r>
      <w:r w:rsidR="00820CCE" w:rsidRPr="00E721C2">
        <w:rPr>
          <w:rFonts w:ascii="Times New Roman" w:eastAsiaTheme="minorEastAsia" w:hAnsi="Times New Roman" w:cs="Times New Roman"/>
          <w:bCs/>
          <w:sz w:val="28"/>
          <w:szCs w:val="28"/>
          <w:lang w:eastAsia="ru-RU"/>
        </w:rPr>
        <w:t>. Представительство управляющей организации предназначено для приема собственников и пользователей помещений в многоквартирных домах, предоставления оперативных ответов на поступающие вопросы, а также оказания любой другой помощи собственнику или пользователю помещения в многоквартирном доме по возникающему у него вопросу, связанному с управлением многоквартирным домом, собственником, пользователем помещения в котором он является.</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64</w:t>
      </w:r>
      <w:r w:rsidR="00820CCE" w:rsidRPr="00E721C2">
        <w:rPr>
          <w:rFonts w:ascii="Times New Roman" w:eastAsiaTheme="minorEastAsia" w:hAnsi="Times New Roman" w:cs="Times New Roman"/>
          <w:bCs/>
          <w:sz w:val="28"/>
          <w:szCs w:val="28"/>
          <w:lang w:eastAsia="ru-RU"/>
        </w:rPr>
        <w:t>. Управляющая организация раскрывает в соответствии с разделом VIII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(далее - прием), который должен осуществляться не реже одного раза в месяц. Прием осуществляется в представительстве управляющей организации лицом, осуществляющим функции единоличного исполнительного органа управляющей организации, а также иными уполномоченными лицами.</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65</w:t>
      </w:r>
      <w:r w:rsidR="00820CCE" w:rsidRPr="00E721C2">
        <w:rPr>
          <w:rFonts w:ascii="Times New Roman" w:eastAsiaTheme="minorEastAsia" w:hAnsi="Times New Roman" w:cs="Times New Roman"/>
          <w:bCs/>
          <w:sz w:val="28"/>
          <w:szCs w:val="28"/>
          <w:lang w:eastAsia="ru-RU"/>
        </w:rPr>
        <w:t>. Запись на прием осуществляется непосредственно в представительстве управляющей организации, по телефону управляющей организации или с использованием государственной информационной системы жилищно-коммунального хозяйства. Прием без предварительной записи ведется после приема собственников и пользователей помещений в многоквартирном доме, записанных на прием.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осуществлении записи на прием сотрудник представительства управляющей организации выясняет наличие имеющихся заявок в аварийно-диспетчерскую службу от обратившегося собственника или пользователя помещения в многоквартирном доме, статус рассмотрения и результат </w:t>
      </w:r>
      <w:r w:rsidRPr="00E721C2">
        <w:rPr>
          <w:rFonts w:ascii="Times New Roman" w:eastAsiaTheme="minorEastAsia" w:hAnsi="Times New Roman" w:cs="Times New Roman"/>
          <w:bCs/>
          <w:sz w:val="28"/>
          <w:szCs w:val="28"/>
          <w:lang w:eastAsia="ru-RU"/>
        </w:rPr>
        <w:lastRenderedPageBreak/>
        <w:t>выполнения указанных заявок и вносит данную информацию, дату приема, должность лица, осуществляющего прием, в журнал личного приема. Копия записи в журнале личного приема передается обратившемуся собственнику или пользователю помещения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Результат приема фиксируется в журнале личного приема.</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66.</w:t>
      </w:r>
      <w:r w:rsidR="00820CCE" w:rsidRPr="00E721C2">
        <w:rPr>
          <w:rFonts w:ascii="Times New Roman" w:eastAsiaTheme="minorEastAsia" w:hAnsi="Times New Roman" w:cs="Times New Roman"/>
          <w:bCs/>
          <w:sz w:val="28"/>
          <w:szCs w:val="28"/>
          <w:lang w:eastAsia="ru-RU"/>
        </w:rPr>
        <w:t xml:space="preserve"> В случае если управление многоквартирным домом осуществляет управляющая организация, она обязана раскрывать следующую информацию путем размещения на постоянной основе: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на вывесках, расположенных у входа в представительство управляющей организации: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наименование (фирменное наименование) управляющей организации;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адрес местонахождения управляющей организации;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контактные телефоны управляющей организации, адрес электронной почты;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режим работы управляющей организации.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изменения указанная информация подлежит раскрытию в течение 3 рабочих дней со дня изменения;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(при наличии) в информационно-телекоммуникационной сети "Интернет" (далее - сеть "Интернет"), адрес официального сайта государственной информационной системы жилищно-коммунального хозяйства в сети "Интернет";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контактные телефоны управляющей организации, представительства управляющей организации, аварийно-диспетчерской службы и аварийных служб ресурсоснабжающих организаций;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 с указанием времени проведения таких мероприятий;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уведомления об изменении размера платы за жилое помещение и (или) коммунальные услуги.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изменения информации, указанной в абзацах втором и третьем настоящего подпункта, такая информация подлежит раскрытию в течение 3 рабочих дней со дня изменения.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указанная в абзаце четвертом настоящего подпункта, подлежит раскрытию не позднее чем за 3 рабочих дня до дня осуществления соответствующих мероприятий.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Информация, указанная в абзаце пятом настоящего подпункта,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 если иной срок информирования собственников помещений в многоквартирном доме не установлен договором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на информационных стендах (стойках) в представительстве управляющей организации: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в сети "Интернет" (при наличии), адрес официального сайта государственной информационной системы жилищно-коммунального хозяйства в сети "Интернет";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контактные телефоны управляющей организации, представительства управляющей организации, аварийно-диспетчерской службы и аварийных служб ресурсоснабжающих организаций;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пошаговая инструкция о порядке установки индивидуального прибора учета;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о сроках внесения платы за жилое помещение и (или) коммунальные услуги, последствиях несвоевременного и (или) неполного внесения такой платы, об обязательных и (или) рекомендуемых сроках передачи показаний приборов учета исполнителю коммунальных услуг в соответствии с порядком и условиями приема таких показаний, которые установлены договором, содержащим положения о предоставлении коммунальных услуг;</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об органе государственного жилищного надзора (функции, наименование, адрес, контактный телефон, фамилия, имя и отчество (при наличии) руководителя);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сведения о размерах цен (тарифов), подлежащих применению при определении размера платы за жилое помещение и (или) коммунальные услуги, и о реквизитах нормативных правовых актов, решений общего собрания собственников помещений в многоквартирном доме (при их наличии), которыми они установлены;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а также в случае принятия в субъекте Российской Федерации решения об установлении социальной нормы потребления электрической энергии (мощности) - сведения о величине установленной социальной нормы потребления электрической энергии (мощности) для групп домохозяйств и типов жилых помещений;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информационная памятка о правилах безопасного использования газа в быту, информация об обязанности потребителя заключить договор о техническом </w:t>
      </w:r>
      <w:r w:rsidRPr="00E721C2">
        <w:rPr>
          <w:rFonts w:ascii="Times New Roman" w:eastAsiaTheme="minorEastAsia" w:hAnsi="Times New Roman" w:cs="Times New Roman"/>
          <w:bCs/>
          <w:sz w:val="28"/>
          <w:szCs w:val="28"/>
          <w:lang w:eastAsia="ru-RU"/>
        </w:rPr>
        <w:lastRenderedPageBreak/>
        <w:t>обслуживании и ремонте внутриквартирного газового оборудования;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информационная памятка, содержащая сведения о составе ежемесячной платы за жилое помещение и (или) коммунальные услуги, контактные телефоны лиц, ответственных за начисление платы за жилое помещение и коммунальные услуги;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образцы заполнения заявок, жалоб и иных обращений граждан и организаций;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стенд с перечнем предлагаемых управляющей организацией работ и услуг;</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сведения о местах накопления отходов, сбора (в том числе раздельного сбора) отходов I - IV классов опасности;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о правилах обращения с отходами I - IV классов опасности, порядке осуществления раздельного сбора отходов;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информационная памятка о правилах безопасного использования ртутьсодержащих ламп и приборов;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уведомления об изменении размера платы за жилое помещение и (или) коммунальные услуги.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изменения информации, указанной в абзацах втором - пятнадцатом настоящего подпункта, такая информация подлежит раскрытию в течение 3 рабочих дней со дня изменения.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указанная в абзаце шестнадцатом настоящего подпункта,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 если иной срок информирования собственников помещений в многоквартирном доме не установлен договором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67</w:t>
      </w:r>
      <w:r w:rsidR="00820CCE" w:rsidRPr="00E721C2">
        <w:rPr>
          <w:rFonts w:ascii="Times New Roman" w:eastAsiaTheme="minorEastAsia" w:hAnsi="Times New Roman" w:cs="Times New Roman"/>
          <w:bCs/>
          <w:sz w:val="28"/>
          <w:szCs w:val="28"/>
          <w:lang w:eastAsia="ru-RU"/>
        </w:rPr>
        <w:t>. В случае если управление многоквартирным домом осуществляет товарищество или кооператив, они обязаны раскрывать следующую информацию путем размещения на постоянной основе: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наименование товарищества или кооператива, режим работы, адрес официального сайта в сети "Интернет" (при наличии), адрес официального сайта государственной информационной системы жилищно-коммунального хозяйства в сети "Интернет";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контактные телефоны товарищества или кооператива, аварийно-диспетчерских служб и аварийных служб ресурсоснабжающих организаций;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уведомления о предстоящих работах, проверках оборудования, восстановительных работах, иных мероприятиях, которые могут повлечь </w:t>
      </w:r>
      <w:r w:rsidRPr="00E721C2">
        <w:rPr>
          <w:rFonts w:ascii="Times New Roman" w:eastAsiaTheme="minorEastAsia" w:hAnsi="Times New Roman" w:cs="Times New Roman"/>
          <w:bCs/>
          <w:sz w:val="28"/>
          <w:szCs w:val="28"/>
          <w:lang w:eastAsia="ru-RU"/>
        </w:rPr>
        <w:lastRenderedPageBreak/>
        <w:t>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 с указанием времени проведения таких мероприятий;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уведомления об изменении размера платы за жилое помещение и (или) коммунальные услуги.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изменения информации, указанной в абзацах втором и третьем настоящего подпункта, такая информация подлежит раскрытию в течение 3 рабочих дней со дня изменения.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указанная в абзаце четвертом настоящего подпункта, подлежит раскрытию не позднее чем за 3 рабочих дня до дня осуществления соответствующих мероприятий.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указанная в абзаце пятом настоящего подпункта,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Председатель правления товарищества или </w:t>
      </w:r>
      <w:r w:rsidR="00EC3030" w:rsidRPr="00E721C2">
        <w:rPr>
          <w:rFonts w:ascii="Times New Roman" w:eastAsiaTheme="minorEastAsia" w:hAnsi="Times New Roman" w:cs="Times New Roman"/>
          <w:bCs/>
          <w:sz w:val="28"/>
          <w:szCs w:val="28"/>
          <w:lang w:eastAsia="ru-RU"/>
        </w:rPr>
        <w:t xml:space="preserve">жилищного </w:t>
      </w:r>
      <w:r w:rsidRPr="00E721C2">
        <w:rPr>
          <w:rFonts w:ascii="Times New Roman" w:eastAsiaTheme="minorEastAsia" w:hAnsi="Times New Roman" w:cs="Times New Roman"/>
          <w:bCs/>
          <w:sz w:val="28"/>
          <w:szCs w:val="28"/>
          <w:lang w:eastAsia="ru-RU"/>
        </w:rPr>
        <w:t>кооператива или работник,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 оказывает им содействие в поиске необходимой информации.</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68</w:t>
      </w:r>
      <w:r w:rsidR="00820CCE" w:rsidRPr="00E721C2">
        <w:rPr>
          <w:rFonts w:ascii="Times New Roman" w:eastAsiaTheme="minorEastAsia" w:hAnsi="Times New Roman" w:cs="Times New Roman"/>
          <w:bCs/>
          <w:sz w:val="28"/>
          <w:szCs w:val="28"/>
          <w:lang w:eastAsia="ru-RU"/>
        </w:rPr>
        <w:t>. Управляющая организация, товарищество, кооператив не вправе ограничивать доступ к раскрываемой информации собственникам и пользователям помещений в многоквартирном доме, а также обязаны обеспечить сохранность раскрываемой информации в местах ее размещения, предусмотренных настоящими Правилами.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Носитель с информацией, утратившей свою актуальность, хранению не подлежит.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6</w:t>
      </w:r>
      <w:r w:rsidR="002D7E7F">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Управляющая организация, товарищество или кооператив предоставляют по запросу (обращению) собственников и пользователей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срок не позднее дня, следующего за днем поступления запроса (обращения), - любую информацию из перечня информации, подлежащей раскрытию в соответствии с пунктами </w:t>
      </w:r>
      <w:r w:rsidR="002F1F8C">
        <w:rPr>
          <w:rFonts w:ascii="Times New Roman" w:eastAsiaTheme="minorEastAsia" w:hAnsi="Times New Roman" w:cs="Times New Roman"/>
          <w:bCs/>
          <w:sz w:val="28"/>
          <w:szCs w:val="28"/>
          <w:lang w:eastAsia="ru-RU"/>
        </w:rPr>
        <w:t>66</w:t>
      </w:r>
      <w:r w:rsidRPr="00E721C2">
        <w:rPr>
          <w:rFonts w:ascii="Times New Roman" w:eastAsiaTheme="minorEastAsia" w:hAnsi="Times New Roman" w:cs="Times New Roman"/>
          <w:bCs/>
          <w:sz w:val="28"/>
          <w:szCs w:val="28"/>
          <w:lang w:eastAsia="ru-RU"/>
        </w:rPr>
        <w:t xml:space="preserve"> и </w:t>
      </w:r>
      <w:r w:rsidR="002F1F8C">
        <w:rPr>
          <w:rFonts w:ascii="Times New Roman" w:eastAsiaTheme="minorEastAsia" w:hAnsi="Times New Roman" w:cs="Times New Roman"/>
          <w:bCs/>
          <w:sz w:val="28"/>
          <w:szCs w:val="28"/>
          <w:lang w:eastAsia="ru-RU"/>
        </w:rPr>
        <w:t>67</w:t>
      </w:r>
      <w:r w:rsidRPr="00E721C2">
        <w:rPr>
          <w:rFonts w:ascii="Times New Roman" w:eastAsiaTheme="minorEastAsia" w:hAnsi="Times New Roman" w:cs="Times New Roman"/>
          <w:bCs/>
          <w:sz w:val="28"/>
          <w:szCs w:val="28"/>
          <w:lang w:eastAsia="ru-RU"/>
        </w:rPr>
        <w:t xml:space="preserve"> настоящих Правил. В случае если запрашиваемая информация затрагивает интересы неопределенного круга лиц и, по мнению управляющей организации, товарищества или кооператива, раскрыта в необходимом объеме способом, указанным в пунктах </w:t>
      </w:r>
      <w:r w:rsidR="002F1F8C">
        <w:rPr>
          <w:rFonts w:ascii="Times New Roman" w:eastAsiaTheme="minorEastAsia" w:hAnsi="Times New Roman" w:cs="Times New Roman"/>
          <w:bCs/>
          <w:sz w:val="28"/>
          <w:szCs w:val="28"/>
          <w:lang w:eastAsia="ru-RU"/>
        </w:rPr>
        <w:t>66</w:t>
      </w:r>
      <w:r w:rsidRPr="00E721C2">
        <w:rPr>
          <w:rFonts w:ascii="Times New Roman" w:eastAsiaTheme="minorEastAsia" w:hAnsi="Times New Roman" w:cs="Times New Roman"/>
          <w:bCs/>
          <w:sz w:val="28"/>
          <w:szCs w:val="28"/>
          <w:lang w:eastAsia="ru-RU"/>
        </w:rPr>
        <w:t xml:space="preserve"> и </w:t>
      </w:r>
      <w:r w:rsidR="002F1F8C">
        <w:rPr>
          <w:rFonts w:ascii="Times New Roman" w:eastAsiaTheme="minorEastAsia" w:hAnsi="Times New Roman" w:cs="Times New Roman"/>
          <w:bCs/>
          <w:sz w:val="28"/>
          <w:szCs w:val="28"/>
          <w:lang w:eastAsia="ru-RU"/>
        </w:rPr>
        <w:t>67</w:t>
      </w:r>
      <w:r w:rsidRPr="00E721C2">
        <w:rPr>
          <w:rFonts w:ascii="Times New Roman" w:eastAsiaTheme="minorEastAsia" w:hAnsi="Times New Roman" w:cs="Times New Roman"/>
          <w:bCs/>
          <w:sz w:val="28"/>
          <w:szCs w:val="28"/>
          <w:lang w:eastAsia="ru-RU"/>
        </w:rPr>
        <w:t xml:space="preserve"> настоящих Правил, и является актуальной на момент рассмотрения запроса (обращения), управляющая организация, товарищество или кооператив вправе, не предоставляя </w:t>
      </w:r>
      <w:r w:rsidRPr="00E721C2">
        <w:rPr>
          <w:rFonts w:ascii="Times New Roman" w:eastAsiaTheme="minorEastAsia" w:hAnsi="Times New Roman" w:cs="Times New Roman"/>
          <w:bCs/>
          <w:sz w:val="28"/>
          <w:szCs w:val="28"/>
          <w:lang w:eastAsia="ru-RU"/>
        </w:rPr>
        <w:lastRenderedPageBreak/>
        <w:t>запрашиваемую информацию, сообщить место размещения запрашиваемой информации. Указанное сообщение направляется в срок не позднее дня, следующего за днем поступления запроса (обращения);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письменную информацию за запрашиваемые потребителем периоды о помесячных объемах (количестве) потребленных коммунальных ресурсов по показаниям коллективных (общедомовых) приборов учета (при их наличии), суммарном объеме (количестве) соответствующих коммунальных услуг, потребленных в жилых и нежилых помещениях в многоквартирном доме, объемах (количестве) коммунальных услуг, рассчитанных с применением нормативов потребления коммунальных услуг, объемах (количестве) коммунальных ресурсов, потребляемых в целях содержания общего имущества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сведения о показаниях коллективных (общедомовых) приборов учета за период не более 3 лет со дня снятия показаний;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копию акта о причинении ущерба жизни, здоровью и имуществу собственника или пользователя помещения в многоквартирном доме, общему имуществу собственников помещений в многоквартирном доме, содержащего описание причиненного ущерба и обстоятельств, при которых такой ущерб был причинен,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w:t>
      </w:r>
      <w:r w:rsidR="00EC3030" w:rsidRPr="00E721C2">
        <w:rPr>
          <w:rFonts w:ascii="Times New Roman" w:eastAsiaTheme="minorEastAsia" w:hAnsi="Times New Roman" w:cs="Times New Roman"/>
          <w:bCs/>
          <w:sz w:val="28"/>
          <w:szCs w:val="28"/>
          <w:lang w:eastAsia="ru-RU"/>
        </w:rPr>
        <w:t>кой Федерации от 6 мая 2011 г. №</w:t>
      </w:r>
      <w:r w:rsidRPr="00E721C2">
        <w:rPr>
          <w:rFonts w:ascii="Times New Roman" w:eastAsiaTheme="minorEastAsia" w:hAnsi="Times New Roman" w:cs="Times New Roman"/>
          <w:bCs/>
          <w:sz w:val="28"/>
          <w:szCs w:val="28"/>
          <w:lang w:eastAsia="ru-RU"/>
        </w:rPr>
        <w:t xml:space="preserve"> 354;</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копию акта нарушения качества или превышения установленной продолжительности перерыва в оказании услуг или выполнении работ, предусмотренного Правилами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копию акта проверки предоставления коммунальных услуг ненадлежащего качества и (или) с перерывами, превышающими установленную продолжительность,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w:t>
      </w:r>
      <w:r w:rsidR="00EC3030" w:rsidRPr="00E721C2">
        <w:rPr>
          <w:rFonts w:ascii="Times New Roman" w:eastAsiaTheme="minorEastAsia" w:hAnsi="Times New Roman" w:cs="Times New Roman"/>
          <w:bCs/>
          <w:sz w:val="28"/>
          <w:szCs w:val="28"/>
          <w:lang w:eastAsia="ru-RU"/>
        </w:rPr>
        <w:t>кой Федерации от 6 мая 2011 г. №</w:t>
      </w:r>
      <w:r w:rsidRPr="00E721C2">
        <w:rPr>
          <w:rFonts w:ascii="Times New Roman" w:eastAsiaTheme="minorEastAsia" w:hAnsi="Times New Roman" w:cs="Times New Roman"/>
          <w:bCs/>
          <w:sz w:val="28"/>
          <w:szCs w:val="28"/>
          <w:lang w:eastAsia="ru-RU"/>
        </w:rPr>
        <w:t xml:space="preserve"> 354;</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иную информацию - в срок, установленный соответствующими нормативными правовыми актами Российской Федерации, обязанность по предоставлению которой управляющей организацией, товариществом или кооперативом собственникам и пользователям помещений в многоквартирных </w:t>
      </w:r>
      <w:r w:rsidRPr="00E721C2">
        <w:rPr>
          <w:rFonts w:ascii="Times New Roman" w:eastAsiaTheme="minorEastAsia" w:hAnsi="Times New Roman" w:cs="Times New Roman"/>
          <w:bCs/>
          <w:sz w:val="28"/>
          <w:szCs w:val="28"/>
          <w:lang w:eastAsia="ru-RU"/>
        </w:rPr>
        <w:lastRenderedPageBreak/>
        <w:t>домах предусмотрена законодательством Российской Федерации.</w:t>
      </w:r>
    </w:p>
    <w:p w:rsidR="00820CCE" w:rsidRPr="00E721C2" w:rsidRDefault="002F1F8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70</w:t>
      </w:r>
      <w:r w:rsidR="00820CCE" w:rsidRPr="00E721C2">
        <w:rPr>
          <w:rFonts w:ascii="Times New Roman" w:eastAsiaTheme="minorEastAsia" w:hAnsi="Times New Roman" w:cs="Times New Roman"/>
          <w:bCs/>
          <w:sz w:val="28"/>
          <w:szCs w:val="28"/>
          <w:lang w:eastAsia="ru-RU"/>
        </w:rPr>
        <w:t>. Запрос (обращение) может быть направлен посредством почтового отправления, электронного сообщения на адрес электронной почты управляющей организации, товарищества или кооператива, государственной информационной системы жилищно-коммунального хозяйства, а также с нарочным самим собственником или пользователем помещения в многоквартирном доме либо через консьержа многоквартирного дома, если услуга консьержа предусмотрена договором управления многоквартирным домом, а также высказан устно, в том числе на приеме. Официальный ответ направляется по тем же каналам связи, по которым был получен запрос (обращение), если заявителем не указано иное.</w:t>
      </w:r>
    </w:p>
    <w:p w:rsidR="00820CCE" w:rsidRPr="00E721C2" w:rsidRDefault="002F1F8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71</w:t>
      </w:r>
      <w:r w:rsidR="00820CCE" w:rsidRPr="00E721C2">
        <w:rPr>
          <w:rFonts w:ascii="Times New Roman" w:eastAsiaTheme="minorEastAsia" w:hAnsi="Times New Roman" w:cs="Times New Roman"/>
          <w:bCs/>
          <w:sz w:val="28"/>
          <w:szCs w:val="28"/>
          <w:lang w:eastAsia="ru-RU"/>
        </w:rPr>
        <w:t>. Срок для ответа на запрос (обращение) собственника или пользователя помещения в многоквартирном доме по вопросам, не перечисленным в пункт</w:t>
      </w:r>
      <w:r>
        <w:rPr>
          <w:rFonts w:ascii="Times New Roman" w:eastAsiaTheme="minorEastAsia" w:hAnsi="Times New Roman" w:cs="Times New Roman"/>
          <w:bCs/>
          <w:sz w:val="28"/>
          <w:szCs w:val="28"/>
          <w:lang w:eastAsia="ru-RU"/>
        </w:rPr>
        <w:t>е 69</w:t>
      </w:r>
      <w:r w:rsidR="00820CCE" w:rsidRPr="00E721C2">
        <w:rPr>
          <w:rFonts w:ascii="Times New Roman" w:eastAsiaTheme="minorEastAsia" w:hAnsi="Times New Roman" w:cs="Times New Roman"/>
          <w:bCs/>
          <w:sz w:val="28"/>
          <w:szCs w:val="28"/>
          <w:lang w:eastAsia="ru-RU"/>
        </w:rPr>
        <w:t xml:space="preserve"> настоящих Правил, составляет не более 10 рабочих дней со дня получения управляющей организацией, товариществом или кооперативом соответствующего запроса (обращения).</w:t>
      </w:r>
    </w:p>
    <w:p w:rsidR="00820CCE" w:rsidRPr="00E721C2" w:rsidRDefault="002F1F8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72</w:t>
      </w:r>
      <w:r w:rsidR="00820CCE" w:rsidRPr="00E721C2">
        <w:rPr>
          <w:rFonts w:ascii="Times New Roman" w:eastAsiaTheme="minorEastAsia" w:hAnsi="Times New Roman" w:cs="Times New Roman"/>
          <w:bCs/>
          <w:sz w:val="28"/>
          <w:szCs w:val="28"/>
          <w:lang w:eastAsia="ru-RU"/>
        </w:rPr>
        <w:t>. Ответ на индивидуальный либо коллективный запрос (обращение) лиц, не являющихся собственниками или пользователями помещений в многоквартирном доме (далее - заявитель), направляется заявителю в течение 30 календарных дней со дня регистрации запроса (обращения). Управляющая организация, товарищество или кооператив может продлить срок рассмотрения запроса (обращения) не более чем на 30 календарных дней в случае, если для подготовки ответа необходимо получение информации от иных лиц, уведомив о продлении срока его рассмотрения заявителя. Уведомление о продлении срока рассмотрения запроса (обращения) с указанием причин такого продления направляется в адрес заявителя до истечения 30-дневного срока рассмотрения запроса (обращения) с использованием государственной информационной системы жилищно-коммунального хозяйства или в письменной форме с использованием способа отправки, позволяющего установить дату отправки или подтвердить факт вручения (получения).</w:t>
      </w:r>
    </w:p>
    <w:p w:rsidR="00820CCE" w:rsidRPr="00E721C2" w:rsidRDefault="002F1F8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73</w:t>
      </w:r>
      <w:r w:rsidR="00820CCE" w:rsidRPr="00E721C2">
        <w:rPr>
          <w:rFonts w:ascii="Times New Roman" w:eastAsiaTheme="minorEastAsia" w:hAnsi="Times New Roman" w:cs="Times New Roman"/>
          <w:bCs/>
          <w:sz w:val="28"/>
          <w:szCs w:val="28"/>
          <w:lang w:eastAsia="ru-RU"/>
        </w:rPr>
        <w:t>. Управляющая организация, товарищество или кооператив обязаны хранить запрос (обращение) и копию ответа на него в течение 3 лет со дня его регистрации</w:t>
      </w:r>
    </w:p>
    <w:p w:rsidR="00820CCE" w:rsidRPr="00E721C2" w:rsidRDefault="00515D26"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74</w:t>
      </w:r>
      <w:r w:rsidR="00820CCE" w:rsidRPr="00E721C2">
        <w:rPr>
          <w:rFonts w:ascii="Times New Roman" w:eastAsiaTheme="minorEastAsia" w:hAnsi="Times New Roman" w:cs="Times New Roman"/>
          <w:bCs/>
          <w:sz w:val="28"/>
          <w:szCs w:val="28"/>
          <w:lang w:eastAsia="ru-RU"/>
        </w:rPr>
        <w:t>. Управляющая организация, товарищество или кооператив обязаны предоставить собственнику помещения в многоквартирном доме для ознакомления и изготовления копий: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решения и протоколы общих собраний собственников помещений, общих собраний членов товарищества собственников жилья, заседаний правления товарищества и ревизионной комиссии товарищества;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техническую документацию на многоквартирный дом и иные связанные с управлением данным домом документы.</w:t>
      </w:r>
    </w:p>
    <w:p w:rsidR="00820CCE"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0904A8" w:rsidRPr="00E721C2" w:rsidRDefault="00515D26"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VII</w:t>
      </w:r>
      <w:r w:rsidRPr="00515D26">
        <w:rPr>
          <w:rFonts w:ascii="Times New Roman" w:eastAsiaTheme="minorEastAsia" w:hAnsi="Times New Roman" w:cs="Times New Roman"/>
          <w:bCs/>
          <w:sz w:val="28"/>
          <w:szCs w:val="28"/>
          <w:lang w:eastAsia="ru-RU"/>
        </w:rPr>
        <w:t xml:space="preserve">. </w:t>
      </w:r>
      <w:r w:rsidR="000904A8" w:rsidRPr="00E721C2">
        <w:rPr>
          <w:rFonts w:ascii="Times New Roman" w:eastAsiaTheme="minorEastAsia" w:hAnsi="Times New Roman" w:cs="Times New Roman"/>
          <w:bCs/>
          <w:sz w:val="28"/>
          <w:szCs w:val="28"/>
          <w:lang w:eastAsia="ru-RU"/>
        </w:rPr>
        <w:t>Порядок взаимодействия при проведении капитального ремонта общего имущества в многоквартирном доме.</w:t>
      </w:r>
    </w:p>
    <w:p w:rsidR="000904A8" w:rsidRPr="00E721C2" w:rsidRDefault="00515D26"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75</w:t>
      </w:r>
      <w:r w:rsidR="000904A8" w:rsidRPr="00E721C2">
        <w:rPr>
          <w:rFonts w:ascii="Times New Roman" w:eastAsiaTheme="minorEastAsia" w:hAnsi="Times New Roman" w:cs="Times New Roman"/>
          <w:bCs/>
          <w:sz w:val="28"/>
          <w:szCs w:val="28"/>
          <w:lang w:eastAsia="ru-RU"/>
        </w:rPr>
        <w:t>. Лицо, осуществляющее управление многоквартирным домом</w:t>
      </w:r>
      <w:r>
        <w:rPr>
          <w:rFonts w:ascii="Times New Roman" w:eastAsiaTheme="minorEastAsia" w:hAnsi="Times New Roman" w:cs="Times New Roman"/>
          <w:bCs/>
          <w:sz w:val="28"/>
          <w:szCs w:val="28"/>
          <w:lang w:eastAsia="ru-RU"/>
        </w:rPr>
        <w:t>,</w:t>
      </w:r>
      <w:r w:rsidR="000904A8" w:rsidRPr="00E721C2">
        <w:rPr>
          <w:rFonts w:ascii="Times New Roman" w:eastAsiaTheme="minorEastAsia" w:hAnsi="Times New Roman" w:cs="Times New Roman"/>
          <w:bCs/>
          <w:sz w:val="28"/>
          <w:szCs w:val="28"/>
          <w:lang w:eastAsia="ru-RU"/>
        </w:rPr>
        <w:t xml:space="preserve"> в целях </w:t>
      </w:r>
      <w:r w:rsidR="000904A8" w:rsidRPr="00E721C2">
        <w:rPr>
          <w:rFonts w:ascii="Times New Roman" w:eastAsiaTheme="minorEastAsia" w:hAnsi="Times New Roman" w:cs="Times New Roman"/>
          <w:bCs/>
          <w:sz w:val="28"/>
          <w:szCs w:val="28"/>
          <w:lang w:eastAsia="ru-RU"/>
        </w:rPr>
        <w:lastRenderedPageBreak/>
        <w:t>организации и проведения капитального ремонта общего имущества в многоквартирных домах:</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а) направляет в соответствии с частью 3 статьи 189 Жилищного кодекса Российской Федерации и в порядке, установленном нормативным правовым актом субъекта Российской Федерации, собственникам помещений в многоквартирном доме, фонд капитального ремонта которого формируется на специальном счете, предложения, связанные с проведением капитального ремонта; </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передает по запросу регионального оператора или технического заказчика копии документов, входящих в состав технической документации на многоквартирный дом для организации подготовки задания на оказание услуг и (или) выполнение работ по капитальному ремонту и подготовки проектной документации на проведение капитального ремонта (в случаях, если подготовка проектной документации  требуется в соответствии с законодательством Российской Федерации о градостроительной деятельности);</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осуществляет приёмку проектной документации на выполнение работ (в случае, если подготовка проектной документации необходима в соответствии с законодательством о градостроительной деятельности);</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обеспечивает подготовку общего имущества к капитальному ремонту (осушает и освобождает для выполнения работ подвальные и чердачные помещения, придомовую территорию, и т.д.);</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обеспечивает передачу многоквартирного дома для производства капитального ремонта подрядной организации;</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е) осуществляет согласование условий и точек временного присоединения к инженерным сетям для оказания услуг и (или) выполнения работ и мест складирования материалов и оборудования;</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ж) содействует подрядной организации по обращению регионального оператора или технического заказчика в организации оперативного взаимодействия с ресурсоснабжающими организациями в целях выполнения мероприятий, необходимых для выполнения строительно-монтажных работ (отключения, присоединения, получения технических условий, дегазации, и т.п.);</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 контролирует в пределах своей компетенции качество и сроки оказания услуг и (или) выполнения работ по капитальному ремонту без вмешательства в производственную деятельность подрядной организации;</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 согласовыва</w:t>
      </w:r>
      <w:r w:rsidR="00515D26">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т размещение информационных щитов, временных сооружений, бытовок подрядчика;</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 составля</w:t>
      </w:r>
      <w:r w:rsidR="00515D26">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т акты о причинении ущерба собственникам помещений в многоквартирном доме, с участием представителей подрядной организации и технического заказчика;</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 участву</w:t>
      </w:r>
      <w:r w:rsidR="00515D26">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 xml:space="preserve">т при проведении испытаний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договора, проверяет функционирование систем в заданных параметрах и сдает по </w:t>
      </w:r>
      <w:r w:rsidR="00515D26">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кту;</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м) принима</w:t>
      </w:r>
      <w:r w:rsidR="009F2A56">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т техническую, исполнительную документацию и другую информацию, касающуюся эксплуатации многоквартирного дома после завершения и приемки работ.</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 участвует в приемке оказанных услуг и (или) выполненных работ по капитальному ремонту общего имущества.</w:t>
      </w:r>
    </w:p>
    <w:p w:rsidR="000904A8" w:rsidRPr="00E721C2" w:rsidRDefault="009F2A56"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76</w:t>
      </w:r>
      <w:r w:rsidR="000904A8" w:rsidRPr="00E721C2">
        <w:rPr>
          <w:rFonts w:ascii="Times New Roman" w:eastAsiaTheme="minorEastAsia" w:hAnsi="Times New Roman" w:cs="Times New Roman"/>
          <w:bCs/>
          <w:sz w:val="28"/>
          <w:szCs w:val="28"/>
          <w:lang w:eastAsia="ru-RU"/>
        </w:rPr>
        <w:t>. Лицо, осуществляющее управление многоквартирным домом</w:t>
      </w:r>
      <w:r>
        <w:rPr>
          <w:rFonts w:ascii="Times New Roman" w:eastAsiaTheme="minorEastAsia" w:hAnsi="Times New Roman" w:cs="Times New Roman"/>
          <w:bCs/>
          <w:sz w:val="28"/>
          <w:szCs w:val="28"/>
          <w:lang w:eastAsia="ru-RU"/>
        </w:rPr>
        <w:t>,</w:t>
      </w:r>
      <w:r w:rsidR="000904A8" w:rsidRPr="00E721C2">
        <w:rPr>
          <w:rFonts w:ascii="Times New Roman" w:eastAsiaTheme="minorEastAsia" w:hAnsi="Times New Roman" w:cs="Times New Roman"/>
          <w:bCs/>
          <w:sz w:val="28"/>
          <w:szCs w:val="28"/>
          <w:lang w:eastAsia="ru-RU"/>
        </w:rPr>
        <w:t xml:space="preserve"> передает, а подрядная организация принимает объект в капитальный ремонт по акту приема-передачи. В акте приема-передачи объекта фиксируется техническое состояние дома (состояние мест общего пользования, приборов, оборудования, состояние подвалов, чердаков и т.п.) на момент его принятия в капитальный ремонт подрядной организацией. Акт приемки-передачи объекта в капитальный ремонт подписывается подрядной организацией, лицом, осуществляющим управление многоквартирным домом и уполномоченным представителем технического заказчика.</w:t>
      </w:r>
      <w:r>
        <w:rPr>
          <w:rFonts w:ascii="Times New Roman" w:eastAsiaTheme="minorEastAsia" w:hAnsi="Times New Roman" w:cs="Times New Roman"/>
          <w:bCs/>
          <w:sz w:val="28"/>
          <w:szCs w:val="28"/>
          <w:lang w:eastAsia="ru-RU"/>
        </w:rPr>
        <w:t xml:space="preserve"> Форма акта </w:t>
      </w:r>
      <w:r w:rsidRPr="00E721C2">
        <w:rPr>
          <w:rFonts w:ascii="Times New Roman" w:eastAsiaTheme="minorEastAsia" w:hAnsi="Times New Roman" w:cs="Times New Roman"/>
          <w:bCs/>
          <w:sz w:val="28"/>
          <w:szCs w:val="28"/>
          <w:lang w:eastAsia="ru-RU"/>
        </w:rPr>
        <w:t>приемки-передачи объекта в капитальный ремонт</w:t>
      </w:r>
      <w:r>
        <w:rPr>
          <w:rFonts w:ascii="Times New Roman" w:eastAsiaTheme="minorEastAsia" w:hAnsi="Times New Roman" w:cs="Times New Roman"/>
          <w:bCs/>
          <w:sz w:val="28"/>
          <w:szCs w:val="28"/>
          <w:lang w:eastAsia="ru-RU"/>
        </w:rPr>
        <w:t xml:space="preserve"> утверждается </w:t>
      </w:r>
      <w:r w:rsidRPr="009F2A56">
        <w:rPr>
          <w:rFonts w:ascii="Times New Roman" w:eastAsiaTheme="minorEastAsia" w:hAnsi="Times New Roman" w:cs="Times New Roman"/>
          <w:bCs/>
          <w:sz w:val="28"/>
          <w:szCs w:val="28"/>
          <w:lang w:eastAsia="ru-RU"/>
        </w:rPr>
        <w:t>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r>
        <w:rPr>
          <w:rFonts w:ascii="Times New Roman" w:eastAsiaTheme="minorEastAsia" w:hAnsi="Times New Roman" w:cs="Times New Roman"/>
          <w:bCs/>
          <w:sz w:val="28"/>
          <w:szCs w:val="28"/>
          <w:lang w:eastAsia="ru-RU"/>
        </w:rPr>
        <w:t>.</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Акт приемки-передачи объекта в капитальный ремонт должен быть подписан всеми сторонами в течение 10-и дней после заключения договора подряда.</w:t>
      </w:r>
    </w:p>
    <w:p w:rsidR="000904A8" w:rsidRPr="00E721C2" w:rsidRDefault="002113E0"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77</w:t>
      </w:r>
      <w:r w:rsidR="000904A8" w:rsidRPr="00E721C2">
        <w:rPr>
          <w:rFonts w:ascii="Times New Roman" w:eastAsiaTheme="minorEastAsia" w:hAnsi="Times New Roman" w:cs="Times New Roman"/>
          <w:bCs/>
          <w:sz w:val="28"/>
          <w:szCs w:val="28"/>
          <w:lang w:eastAsia="ru-RU"/>
        </w:rPr>
        <w:t>. В случае формирования фонда капитального ремонта общего имущества многоквартирного дома на специальном счёте лицо, осуществляющее управление многоквартирным домом, представляет собственникам помещений в многоквартирном доме акт осмотра с фактами достижения общим имуществом уровня установленных предельно допустимых характеристик надежности и безопасности и предложение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EC303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val="en-US" w:eastAsia="ru-RU"/>
        </w:rPr>
        <w:t>VI</w:t>
      </w:r>
      <w:r w:rsidR="002113E0">
        <w:rPr>
          <w:rFonts w:ascii="Times New Roman" w:eastAsiaTheme="minorEastAsia" w:hAnsi="Times New Roman" w:cs="Times New Roman"/>
          <w:bCs/>
          <w:sz w:val="28"/>
          <w:szCs w:val="28"/>
          <w:lang w:val="en-US" w:eastAsia="ru-RU"/>
        </w:rPr>
        <w:t>II</w:t>
      </w:r>
      <w:r w:rsidR="00820CCE" w:rsidRPr="00E721C2">
        <w:rPr>
          <w:rFonts w:ascii="Times New Roman" w:eastAsiaTheme="minorEastAsia" w:hAnsi="Times New Roman" w:cs="Times New Roman"/>
          <w:bCs/>
          <w:sz w:val="28"/>
          <w:szCs w:val="28"/>
          <w:lang w:eastAsia="ru-RU"/>
        </w:rPr>
        <w:t>. Минимальный перечень услуг, работ, необходимых для обеспечения надлежащего содержания общего имущества в многоквартирном доме.</w:t>
      </w:r>
    </w:p>
    <w:p w:rsidR="00D6584B" w:rsidRPr="00E721C2" w:rsidRDefault="00D6584B" w:rsidP="00D6584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2113E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78. </w:t>
      </w:r>
      <w:r w:rsidR="00081AA3">
        <w:rPr>
          <w:rFonts w:ascii="Times New Roman" w:eastAsiaTheme="minorEastAsia" w:hAnsi="Times New Roman" w:cs="Times New Roman"/>
          <w:bCs/>
          <w:sz w:val="28"/>
          <w:szCs w:val="28"/>
          <w:lang w:eastAsia="ru-RU"/>
        </w:rPr>
        <w:t>О</w:t>
      </w:r>
      <w:r>
        <w:rPr>
          <w:rFonts w:ascii="Times New Roman" w:eastAsiaTheme="minorEastAsia" w:hAnsi="Times New Roman" w:cs="Times New Roman"/>
          <w:bCs/>
          <w:sz w:val="28"/>
          <w:szCs w:val="28"/>
          <w:lang w:eastAsia="ru-RU"/>
        </w:rPr>
        <w:t>пределени</w:t>
      </w:r>
      <w:r w:rsidR="00081AA3">
        <w:rPr>
          <w:rFonts w:ascii="Times New Roman" w:eastAsiaTheme="minorEastAsia" w:hAnsi="Times New Roman" w:cs="Times New Roman"/>
          <w:bCs/>
          <w:sz w:val="28"/>
          <w:szCs w:val="28"/>
          <w:lang w:eastAsia="ru-RU"/>
        </w:rPr>
        <w:t>е</w:t>
      </w:r>
      <w:r>
        <w:rPr>
          <w:rFonts w:ascii="Times New Roman" w:eastAsiaTheme="minorEastAsia" w:hAnsi="Times New Roman" w:cs="Times New Roman"/>
          <w:bCs/>
          <w:sz w:val="28"/>
          <w:szCs w:val="28"/>
          <w:lang w:eastAsia="ru-RU"/>
        </w:rPr>
        <w:t xml:space="preserve"> минимального перечня </w:t>
      </w:r>
      <w:r w:rsidRPr="00E721C2">
        <w:rPr>
          <w:rFonts w:ascii="Times New Roman" w:eastAsiaTheme="minorEastAsia" w:hAnsi="Times New Roman" w:cs="Times New Roman"/>
          <w:bCs/>
          <w:sz w:val="28"/>
          <w:szCs w:val="28"/>
          <w:lang w:eastAsia="ru-RU"/>
        </w:rPr>
        <w:t>услуг, работ, необходимых для обеспечения надлежащего содержания общего имущества в многоквартирном доме</w:t>
      </w:r>
      <w:r w:rsidR="00081AA3">
        <w:rPr>
          <w:rFonts w:ascii="Times New Roman" w:eastAsiaTheme="minorEastAsia" w:hAnsi="Times New Roman" w:cs="Times New Roman"/>
          <w:bCs/>
          <w:sz w:val="28"/>
          <w:szCs w:val="28"/>
          <w:lang w:eastAsia="ru-RU"/>
        </w:rPr>
        <w:t xml:space="preserve">, производится по результатам </w:t>
      </w:r>
      <w:r w:rsidR="00820CCE" w:rsidRPr="00E721C2">
        <w:rPr>
          <w:rFonts w:ascii="Times New Roman" w:eastAsiaTheme="minorEastAsia" w:hAnsi="Times New Roman" w:cs="Times New Roman"/>
          <w:bCs/>
          <w:sz w:val="28"/>
          <w:szCs w:val="28"/>
          <w:lang w:eastAsia="ru-RU"/>
        </w:rPr>
        <w:t>обследования многоквартирного дома</w:t>
      </w:r>
      <w:r w:rsidR="00081AA3">
        <w:rPr>
          <w:rFonts w:ascii="Times New Roman" w:eastAsiaTheme="minorEastAsia" w:hAnsi="Times New Roman" w:cs="Times New Roman"/>
          <w:bCs/>
          <w:sz w:val="28"/>
          <w:szCs w:val="28"/>
          <w:lang w:eastAsia="ru-RU"/>
        </w:rPr>
        <w:t>, с учётом рекомендаций, изложенных в инструкции по эксплуатации многоквартирного дома.</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79</w:t>
      </w:r>
      <w:r w:rsidR="00820CCE" w:rsidRPr="00E721C2">
        <w:rPr>
          <w:rFonts w:ascii="Times New Roman" w:eastAsiaTheme="minorEastAsia" w:hAnsi="Times New Roman" w:cs="Times New Roman"/>
          <w:bCs/>
          <w:sz w:val="28"/>
          <w:szCs w:val="28"/>
          <w:lang w:eastAsia="ru-RU"/>
        </w:rPr>
        <w:t xml:space="preserve">. Цель комплексного обследования технического состояния многоквартирного дома заключается в определении действительного технического состояния многоквартирного дома и его элементов, получении </w:t>
      </w:r>
      <w:r w:rsidR="00820CCE" w:rsidRPr="00E721C2">
        <w:rPr>
          <w:rFonts w:ascii="Times New Roman" w:eastAsiaTheme="minorEastAsia" w:hAnsi="Times New Roman" w:cs="Times New Roman"/>
          <w:bCs/>
          <w:sz w:val="28"/>
          <w:szCs w:val="28"/>
          <w:lang w:eastAsia="ru-RU"/>
        </w:rPr>
        <w:lastRenderedPageBreak/>
        <w:t>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ремонту или реконструкции многоквартирного дома.</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80</w:t>
      </w:r>
      <w:r w:rsidR="00820CCE" w:rsidRPr="00E721C2">
        <w:rPr>
          <w:rFonts w:ascii="Times New Roman" w:eastAsiaTheme="minorEastAsia" w:hAnsi="Times New Roman" w:cs="Times New Roman"/>
          <w:bCs/>
          <w:sz w:val="28"/>
          <w:szCs w:val="28"/>
          <w:lang w:eastAsia="ru-RU"/>
        </w:rPr>
        <w:t>. При комплексном обследовании технического состояния многоквартирного дома получаемая информация должна быть достаточной для проведения вариантного проектирования реконструкции или ремонта дома.</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81</w:t>
      </w:r>
      <w:r w:rsidR="00820CCE" w:rsidRPr="00E721C2">
        <w:rPr>
          <w:rFonts w:ascii="Times New Roman" w:eastAsiaTheme="minorEastAsia" w:hAnsi="Times New Roman" w:cs="Times New Roman"/>
          <w:bCs/>
          <w:sz w:val="28"/>
          <w:szCs w:val="28"/>
          <w:lang w:eastAsia="ru-RU"/>
        </w:rPr>
        <w:t>. При обследовании технического состояния многоквартирного дома получаемая информация должна быть достаточной для принятия обоснованного решения о возможности его дальнейшей безаварийной эксплуатации (случай нормативного и работоспособного технического состояния).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ограниченно работоспособного и аварийного состояния многоквартирного дома получаемая информация должна быть достаточной для вариантного проектирования восстановления или усиления конструкций.</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82</w:t>
      </w:r>
      <w:r w:rsidR="00820CCE" w:rsidRPr="00E721C2">
        <w:rPr>
          <w:rFonts w:ascii="Times New Roman" w:eastAsiaTheme="minorEastAsia" w:hAnsi="Times New Roman" w:cs="Times New Roman"/>
          <w:bCs/>
          <w:sz w:val="28"/>
          <w:szCs w:val="28"/>
          <w:lang w:eastAsia="ru-RU"/>
        </w:rPr>
        <w:t>. Предварительное (визуальное) обследование проводят в целях предварительной оценки технического состояния строительных конструкций и инженерного оборудования, электрических сетей и средств связи (при необходимости) по внешним признакам, определения необходимости в проведении детального (инструментального) обследования и уточнения программы работ. При этом проводят сплошное визуальное обследование конструкций многоквартирного дома, инженерного оборудования, электрических сетей и средств связи (в зависимости от типа обследования технического состояния) и выявление дефектов и повреждений по внешним признакам с необходимыми измерениями и их фиксацией.</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83</w:t>
      </w:r>
      <w:r w:rsidR="00820CCE" w:rsidRPr="00E721C2">
        <w:rPr>
          <w:rFonts w:ascii="Times New Roman" w:eastAsiaTheme="minorEastAsia" w:hAnsi="Times New Roman" w:cs="Times New Roman"/>
          <w:bCs/>
          <w:sz w:val="28"/>
          <w:szCs w:val="28"/>
          <w:lang w:eastAsia="ru-RU"/>
        </w:rPr>
        <w:t>. Результатом проведения предварительного (визуального) обследования являются: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схемы и ведомости дефектов и повреждений с фиксацией их мест и характера;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описания, фотографии дефектных участков;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результаты проверки наличия характерных деформаций здания (сооружения) и его отдельных строительных конструкций (прогибы, крены, выгибы, перекосы, разломы и т. п.);</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установление аварийных участков (при наличии);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уточненная конструктивная схема здания (сооружения);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выявленные несущие конструкции по этажам и их расположение;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уточненная схема мест выработок, вскрытий, зондирования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особенности близлежащих участков территории, вертикальной планировки, организации отвода поверхностных вод;</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оценка расположения здания (сооружения) в застройке с точки зрения подпора в дымовых, газовых, вентиляционных каналах;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предварительная оценка технического состояния строительных конструкций, инженерного оборудования, электрических сетей и средств связи (при необходимости), определяемая по степени повреждений и характерным признакам дефектов.</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84</w:t>
      </w:r>
      <w:r w:rsidR="00820CCE" w:rsidRPr="00E721C2">
        <w:rPr>
          <w:rFonts w:ascii="Times New Roman" w:eastAsiaTheme="minorEastAsia" w:hAnsi="Times New Roman" w:cs="Times New Roman"/>
          <w:bCs/>
          <w:sz w:val="28"/>
          <w:szCs w:val="28"/>
          <w:lang w:eastAsia="ru-RU"/>
        </w:rPr>
        <w:t>. Зафиксированная картина дефектов и повреждений для различных типов строительных конструкций позволяет выявить причины их происхождения и может быть достаточной для оценки технического состояния конструкций. Если результатов визуального обследования для решения поставленных задач недостаточно, проводят детальное (инструментальное) обследование.</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85</w:t>
      </w:r>
      <w:r w:rsidR="00820CCE" w:rsidRPr="00E721C2">
        <w:rPr>
          <w:rFonts w:ascii="Times New Roman" w:eastAsiaTheme="minorEastAsia" w:hAnsi="Times New Roman" w:cs="Times New Roman"/>
          <w:bCs/>
          <w:sz w:val="28"/>
          <w:szCs w:val="28"/>
          <w:lang w:eastAsia="ru-RU"/>
        </w:rPr>
        <w:t>. Если при визуальном обследовании обнаружены дефекты и повреждения, снижающие прочность, устойчивость и жесткость несущих конструкций здания (сооружения) (колонн, балок, ферм, арок, плит покрытий и перекрытий и др.), переходят к детальному (инструментальному) обследованию.</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86</w:t>
      </w:r>
      <w:r w:rsidR="00820CCE" w:rsidRPr="00E721C2">
        <w:rPr>
          <w:rFonts w:ascii="Times New Roman" w:eastAsiaTheme="minorEastAsia" w:hAnsi="Times New Roman" w:cs="Times New Roman"/>
          <w:bCs/>
          <w:sz w:val="28"/>
          <w:szCs w:val="28"/>
          <w:lang w:eastAsia="ru-RU"/>
        </w:rPr>
        <w:t>. При обнаружении характерных трещин, перекосов частей здания (сооружения), разломов стен и прочих повреждений и деформаций, свидетельствующих о неудовлетворительном состоянии грунтового основания, в детальное (инструментальное) обследование включают инженерно-геологические исследования, по результатам которых может потребоваться не только восстановление и ремонт строительных конструкций, но и усиление основания.</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87</w:t>
      </w:r>
      <w:r w:rsidR="00820CCE" w:rsidRPr="00E721C2">
        <w:rPr>
          <w:rFonts w:ascii="Times New Roman" w:eastAsiaTheme="minorEastAsia" w:hAnsi="Times New Roman" w:cs="Times New Roman"/>
          <w:bCs/>
          <w:sz w:val="28"/>
          <w:szCs w:val="28"/>
          <w:lang w:eastAsia="ru-RU"/>
        </w:rPr>
        <w:t>. Детальное (инструментальное) обследование технического состояния многоквартирного дома включает в себя: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измерение необходимых для выполнения целей обследования геометрических параметров зданий (сооружений), конструкций, их элементов и узлов;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инженерно-геологические изыскания (при необходимости);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инструментальное определение параметров дефектов и повреждений, в том числе динамических параметров;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фактических характеристик материалов основных несущих конструкций и их элементов;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измерение параметров эксплуатационной среды, присущей технологическому процессу в здании и сооружении;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реальной расчетной схемы здания или сооружения и его отдельных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усилий в несущих конструкциях, воспринимающих эксплуатационные нагрузки;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поверочный расчет несущей способности конструкций по результатам обследования;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анализ причин появления дефектов и повреждений в конструкциях;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составление итогового документа (заключения) с выводами по результатам обследования.</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88</w:t>
      </w:r>
      <w:r w:rsidR="00820CCE" w:rsidRPr="00E721C2">
        <w:rPr>
          <w:rFonts w:ascii="Times New Roman" w:eastAsiaTheme="minorEastAsia" w:hAnsi="Times New Roman" w:cs="Times New Roman"/>
          <w:bCs/>
          <w:sz w:val="28"/>
          <w:szCs w:val="28"/>
          <w:lang w:eastAsia="ru-RU"/>
        </w:rPr>
        <w:t xml:space="preserve">. </w:t>
      </w:r>
      <w:r w:rsidR="00541928">
        <w:rPr>
          <w:rFonts w:ascii="Times New Roman" w:eastAsiaTheme="minorEastAsia" w:hAnsi="Times New Roman" w:cs="Times New Roman"/>
          <w:bCs/>
          <w:sz w:val="28"/>
          <w:szCs w:val="28"/>
          <w:lang w:eastAsia="ru-RU"/>
        </w:rPr>
        <w:t xml:space="preserve">Проводятся </w:t>
      </w:r>
      <w:r w:rsidR="00820CCE" w:rsidRPr="00E721C2">
        <w:rPr>
          <w:rFonts w:ascii="Times New Roman" w:eastAsiaTheme="minorEastAsia" w:hAnsi="Times New Roman" w:cs="Times New Roman"/>
          <w:bCs/>
          <w:sz w:val="28"/>
          <w:szCs w:val="28"/>
          <w:lang w:eastAsia="ru-RU"/>
        </w:rPr>
        <w:t>текущие, сезонные и внеочередные</w:t>
      </w:r>
      <w:r w:rsidR="00541928">
        <w:rPr>
          <w:rFonts w:ascii="Times New Roman" w:eastAsiaTheme="minorEastAsia" w:hAnsi="Times New Roman" w:cs="Times New Roman"/>
          <w:bCs/>
          <w:sz w:val="28"/>
          <w:szCs w:val="28"/>
          <w:lang w:eastAsia="ru-RU"/>
        </w:rPr>
        <w:t xml:space="preserve"> о</w:t>
      </w:r>
      <w:r w:rsidR="00541928" w:rsidRPr="00E721C2">
        <w:rPr>
          <w:rFonts w:ascii="Times New Roman" w:eastAsiaTheme="minorEastAsia" w:hAnsi="Times New Roman" w:cs="Times New Roman"/>
          <w:bCs/>
          <w:sz w:val="28"/>
          <w:szCs w:val="28"/>
          <w:lang w:eastAsia="ru-RU"/>
        </w:rPr>
        <w:t>смотры общего имущества</w:t>
      </w:r>
      <w:r w:rsidR="00820CCE" w:rsidRPr="00E721C2">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Текущие осмотры </w:t>
      </w:r>
      <w:r w:rsidR="00541928">
        <w:rPr>
          <w:rFonts w:ascii="Times New Roman" w:eastAsiaTheme="minorEastAsia" w:hAnsi="Times New Roman" w:cs="Times New Roman"/>
          <w:bCs/>
          <w:sz w:val="28"/>
          <w:szCs w:val="28"/>
          <w:lang w:eastAsia="ru-RU"/>
        </w:rPr>
        <w:t>разделяются на</w:t>
      </w:r>
      <w:r w:rsidRPr="00E721C2">
        <w:rPr>
          <w:rFonts w:ascii="Times New Roman" w:eastAsiaTheme="minorEastAsia" w:hAnsi="Times New Roman" w:cs="Times New Roman"/>
          <w:bCs/>
          <w:sz w:val="28"/>
          <w:szCs w:val="28"/>
          <w:lang w:eastAsia="ru-RU"/>
        </w:rPr>
        <w:t xml:space="preserve">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w:t>
      </w:r>
      <w:r w:rsidRPr="00E721C2">
        <w:rPr>
          <w:rFonts w:ascii="Times New Roman" w:eastAsiaTheme="minorEastAsia" w:hAnsi="Times New Roman" w:cs="Times New Roman"/>
          <w:bCs/>
          <w:sz w:val="28"/>
          <w:szCs w:val="28"/>
          <w:lang w:eastAsia="ru-RU"/>
        </w:rPr>
        <w:lastRenderedPageBreak/>
        <w:t>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Сезонные осмотры проводятся в отношении всего общего имущества 2 раза в год:</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820CCE"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820CCE" w:rsidRDefault="0054192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89</w:t>
      </w:r>
      <w:r w:rsidR="00820CCE" w:rsidRPr="00E721C2">
        <w:rPr>
          <w:rFonts w:ascii="Times New Roman" w:eastAsiaTheme="minorEastAsia" w:hAnsi="Times New Roman" w:cs="Times New Roman"/>
          <w:bCs/>
          <w:sz w:val="28"/>
          <w:szCs w:val="28"/>
          <w:lang w:eastAsia="ru-RU"/>
        </w:rPr>
        <w:t>.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541928" w:rsidRPr="00E721C2" w:rsidRDefault="0054192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Форма акта осмотра утверждается </w:t>
      </w:r>
      <w:r w:rsidRPr="00541928">
        <w:rPr>
          <w:rFonts w:ascii="Times New Roman" w:eastAsiaTheme="minorEastAsia" w:hAnsi="Times New Roman" w:cs="Times New Roman"/>
          <w:bCs/>
          <w:sz w:val="28"/>
          <w:szCs w:val="28"/>
          <w:lang w:eastAsia="ru-RU"/>
        </w:rPr>
        <w:t>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820CCE" w:rsidRPr="00E721C2" w:rsidRDefault="005A547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Акты осмотра подшиваются или хранятся в электронном виде в журнале осмотра.</w:t>
      </w:r>
    </w:p>
    <w:p w:rsidR="00820CCE" w:rsidRPr="00E721C2" w:rsidRDefault="005A547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90</w:t>
      </w:r>
      <w:r w:rsidR="00820CCE" w:rsidRPr="00E721C2">
        <w:rPr>
          <w:rFonts w:ascii="Times New Roman" w:eastAsiaTheme="minorEastAsia" w:hAnsi="Times New Roman" w:cs="Times New Roman"/>
          <w:bCs/>
          <w:sz w:val="28"/>
          <w:szCs w:val="28"/>
          <w:lang w:eastAsia="ru-RU"/>
        </w:rPr>
        <w:t>. Акт по итогам обследования технического состояния многоквартирного дома включает в себя: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материалы, обосновывающие принятую категорию технического состояния объекта;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обоснование наиболее вероятных причин появления дефектов и повреждений в конструкциях (при наличии);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задание на проектирование мероприятий по восстановлению или усилению конструкций (если необходимо).</w:t>
      </w:r>
    </w:p>
    <w:p w:rsidR="00820CCE" w:rsidRPr="00E721C2" w:rsidRDefault="005A547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91</w:t>
      </w:r>
      <w:r w:rsidR="00820CCE" w:rsidRPr="00E721C2">
        <w:rPr>
          <w:rFonts w:ascii="Times New Roman" w:eastAsiaTheme="minorEastAsia" w:hAnsi="Times New Roman" w:cs="Times New Roman"/>
          <w:bCs/>
          <w:sz w:val="28"/>
          <w:szCs w:val="28"/>
          <w:lang w:eastAsia="ru-RU"/>
        </w:rPr>
        <w:t>. Акт по итогам комплексного обследования технического состояния многоквартирного дома включает в себя: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результаты обследования, обосновывающие принятую категорию технического состояния объекта;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оценку состояния инженерных систем, электрических сетей и средств связи, звукоизолирующих свойств ограждающих конструкций, шума инженерного оборудования, вибраций и внешнего шума, теплотехнических показателей наружных ограждающих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 результаты обследования, обосновывающие принятые оценки;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обоснование наиболее вероятных причин появления дефектов и повреждений в конструкциях, инженерных системах, электрических сетях и средствах связи, снижения звукоизолирующих свойств ограждающих конструкций, теплоизолирующих свойств наружных ограждающих конструкций (при наличии);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задание на проектирование мероприятий по восстановлению, усилению или ремонту конструкций, оборудования, сетей (при необходимости).</w:t>
      </w:r>
    </w:p>
    <w:p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92</w:t>
      </w:r>
      <w:r w:rsidR="00820CCE" w:rsidRPr="00E721C2">
        <w:rPr>
          <w:rFonts w:ascii="Times New Roman" w:eastAsiaTheme="minorEastAsia" w:hAnsi="Times New Roman" w:cs="Times New Roman"/>
          <w:bCs/>
          <w:sz w:val="28"/>
          <w:szCs w:val="28"/>
          <w:lang w:eastAsia="ru-RU"/>
        </w:rPr>
        <w:t xml:space="preserve">. </w:t>
      </w:r>
      <w:r w:rsidR="005A5471">
        <w:rPr>
          <w:rFonts w:ascii="Times New Roman" w:eastAsiaTheme="minorEastAsia" w:hAnsi="Times New Roman" w:cs="Times New Roman"/>
          <w:bCs/>
          <w:sz w:val="28"/>
          <w:szCs w:val="28"/>
          <w:lang w:eastAsia="ru-RU"/>
        </w:rPr>
        <w:t xml:space="preserve">В целях надлежащего содержания </w:t>
      </w:r>
      <w:r w:rsidR="00820CCE" w:rsidRPr="00E721C2">
        <w:rPr>
          <w:rFonts w:ascii="Times New Roman" w:eastAsiaTheme="minorEastAsia" w:hAnsi="Times New Roman" w:cs="Times New Roman"/>
          <w:bCs/>
          <w:sz w:val="28"/>
          <w:szCs w:val="28"/>
          <w:lang w:eastAsia="ru-RU"/>
        </w:rPr>
        <w:t>всех видов фундаментов</w:t>
      </w:r>
      <w:r w:rsidR="005A5471">
        <w:rPr>
          <w:rFonts w:ascii="Times New Roman" w:eastAsiaTheme="minorEastAsia" w:hAnsi="Times New Roman" w:cs="Times New Roman"/>
          <w:bCs/>
          <w:sz w:val="28"/>
          <w:szCs w:val="28"/>
          <w:lang w:eastAsia="ru-RU"/>
        </w:rPr>
        <w:t xml:space="preserve"> выполняются следующие мероприятия</w:t>
      </w:r>
      <w:r w:rsidR="00820CCE" w:rsidRPr="00E721C2">
        <w:rPr>
          <w:rFonts w:ascii="Times New Roman" w:eastAsiaTheme="minorEastAsia" w:hAnsi="Times New Roman" w:cs="Times New Roman"/>
          <w:bCs/>
          <w:sz w:val="28"/>
          <w:szCs w:val="28"/>
          <w:lang w:eastAsia="ru-RU"/>
        </w:rPr>
        <w:t>:</w:t>
      </w:r>
    </w:p>
    <w:p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соответствия параметров вертикальной планировки территории вокруг здания проектным параметрам, включающая: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изучение планировки и благоустройства участка;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изучение имеющихся материалов по инженерно-геологическим исследованиям, проводившимся на данном или на соседних участках;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изучение материалов, относящихся к заложению фундаментов исследуемых зданий и сооружений;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изучение контрольных шурфов, преимущественно вблизи фундаментов;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бурение скважин с отбором образцов грунта, проб подземных вод и определением их уровня;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зондирование грунтов;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искусственных свайных оснований и фундаментов;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и документальное фиксирование температуры вечномерзлых грунтов для фундаментов в условиях вечномерзлых грунтов</w:t>
      </w:r>
      <w:r w:rsidR="00C91B28">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проверка технического состояния видимых частей конструкций, включающая выявление: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признаков неравномерных осадок фундаментов всех типов;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поражения гнилью и частичного разрушения деревянного основания в домах со столбчатыми или свайными деревянными фундаментами; - трещины в конструкциях (поперечные, продольные, наклонные и др.);</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вывалов бетона и каменной кладки, каверны, раковины, повреждений защитного слоя, выявление участков бетона с изменением его цвета;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повреждений закладных деталей, сварных швов (в том числе в результате коррозии);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несоответствий площадок опирания сборных конструкций проектным требованиям и отклонений фактических геометрических размеров от проектных;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наиболее поврежденных и аварийных участков конструкций фундаментов;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влажности материала фундамента и наличие гидроизоляции;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повреждений систем водоотвода фундамента.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Основными критериями положительной оценки технического состояния фундаментов при визуальном обследовании являются: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отсутствие неравномерной осадки, соблюдение ее предельных значений;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сохранность тела фундаментов;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надежность антикоррозионной защиты, гидроизоляции и соответствие их условиям эксплуатации</w:t>
      </w:r>
      <w:r w:rsidR="00C91B28">
        <w:rPr>
          <w:rFonts w:ascii="Times New Roman" w:eastAsiaTheme="minorEastAsia" w:hAnsi="Times New Roman" w:cs="Times New Roman"/>
          <w:bCs/>
          <w:sz w:val="28"/>
          <w:szCs w:val="28"/>
          <w:lang w:eastAsia="ru-RU"/>
        </w:rPr>
        <w:t>;</w:t>
      </w:r>
    </w:p>
    <w:p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sidR="00C91B28">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ри выявлении в ходе проверочных обследований нарушений – незамедлительное проведение следующих мероприятий: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разработка контрольных шурфов в местах обнаружения дефектов;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установка маяков на трещины, принятие мер по выявлению причин деформации и их устранению.</w:t>
      </w:r>
    </w:p>
    <w:p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93</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 целях надлежащего содержания подвалов проводятся следующие работы</w:t>
      </w:r>
      <w:r w:rsidR="00820CCE" w:rsidRPr="00E721C2">
        <w:rPr>
          <w:rFonts w:ascii="Times New Roman" w:eastAsiaTheme="minorEastAsia" w:hAnsi="Times New Roman" w:cs="Times New Roman"/>
          <w:bCs/>
          <w:sz w:val="28"/>
          <w:szCs w:val="28"/>
          <w:lang w:eastAsia="ru-RU"/>
        </w:rPr>
        <w:t>:</w:t>
      </w:r>
    </w:p>
    <w:p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sidR="00C91B28">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температурно-влажностного режима подвальных помещений. </w:t>
      </w:r>
    </w:p>
    <w:p w:rsidR="00820CCE" w:rsidRDefault="00002475" w:rsidP="00002475">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Параметры температурно-влажностного режима </w:t>
      </w:r>
      <w:r w:rsidRPr="00E721C2">
        <w:rPr>
          <w:rFonts w:ascii="Times New Roman" w:eastAsiaTheme="minorEastAsia" w:hAnsi="Times New Roman" w:cs="Times New Roman"/>
          <w:bCs/>
          <w:sz w:val="28"/>
          <w:szCs w:val="28"/>
          <w:lang w:eastAsia="ru-RU"/>
        </w:rPr>
        <w:t>подвальных помещений</w:t>
      </w:r>
      <w:r>
        <w:rPr>
          <w:rFonts w:ascii="Times New Roman" w:eastAsiaTheme="minorEastAsia" w:hAnsi="Times New Roman" w:cs="Times New Roman"/>
          <w:bCs/>
          <w:sz w:val="28"/>
          <w:szCs w:val="28"/>
          <w:lang w:eastAsia="ru-RU"/>
        </w:rPr>
        <w:t xml:space="preserve"> и порядок их измерения устанавливаются методическими рекомендациями </w:t>
      </w:r>
      <w:r w:rsidRPr="00E721C2">
        <w:rPr>
          <w:rFonts w:ascii="Times New Roman" w:eastAsiaTheme="minorEastAsia" w:hAnsi="Times New Roman" w:cs="Times New Roman"/>
          <w:bCs/>
          <w:sz w:val="28"/>
          <w:szCs w:val="28"/>
          <w:lang w:eastAsia="ru-RU"/>
        </w:rPr>
        <w:t>федеральн</w:t>
      </w:r>
      <w:r>
        <w:rPr>
          <w:rFonts w:ascii="Times New Roman" w:eastAsiaTheme="minorEastAsia" w:hAnsi="Times New Roman" w:cs="Times New Roman"/>
          <w:bCs/>
          <w:sz w:val="28"/>
          <w:szCs w:val="28"/>
          <w:lang w:eastAsia="ru-RU"/>
        </w:rPr>
        <w:t>ого</w:t>
      </w:r>
      <w:r w:rsidRPr="00E721C2">
        <w:rPr>
          <w:rFonts w:ascii="Times New Roman" w:eastAsiaTheme="minorEastAsia" w:hAnsi="Times New Roman" w:cs="Times New Roman"/>
          <w:bCs/>
          <w:sz w:val="28"/>
          <w:szCs w:val="28"/>
          <w:lang w:eastAsia="ru-RU"/>
        </w:rPr>
        <w:t xml:space="preserve"> орган</w:t>
      </w:r>
      <w:r>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r w:rsidR="00C91B28">
        <w:rPr>
          <w:rFonts w:ascii="Times New Roman" w:eastAsiaTheme="minorEastAsia" w:hAnsi="Times New Roman" w:cs="Times New Roman"/>
          <w:bCs/>
          <w:sz w:val="28"/>
          <w:szCs w:val="28"/>
          <w:lang w:eastAsia="ru-RU"/>
        </w:rPr>
        <w:t>;</w:t>
      </w:r>
    </w:p>
    <w:p w:rsidR="00820CCE" w:rsidRPr="00E721C2" w:rsidRDefault="00C91B2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регулярное проветривание п</w:t>
      </w:r>
      <w:r w:rsidR="00820CCE" w:rsidRPr="00E721C2">
        <w:rPr>
          <w:rFonts w:ascii="Times New Roman" w:eastAsiaTheme="minorEastAsia" w:hAnsi="Times New Roman" w:cs="Times New Roman"/>
          <w:bCs/>
          <w:sz w:val="28"/>
          <w:szCs w:val="28"/>
          <w:lang w:eastAsia="ru-RU"/>
        </w:rPr>
        <w:t>одвал</w:t>
      </w:r>
      <w:r>
        <w:rPr>
          <w:rFonts w:ascii="Times New Roman" w:eastAsiaTheme="minorEastAsia" w:hAnsi="Times New Roman" w:cs="Times New Roman"/>
          <w:bCs/>
          <w:sz w:val="28"/>
          <w:szCs w:val="28"/>
          <w:lang w:eastAsia="ru-RU"/>
        </w:rPr>
        <w:t>ов</w:t>
      </w:r>
      <w:r w:rsidR="00820CCE" w:rsidRPr="00E721C2">
        <w:rPr>
          <w:rFonts w:ascii="Times New Roman" w:eastAsiaTheme="minorEastAsia" w:hAnsi="Times New Roman" w:cs="Times New Roman"/>
          <w:bCs/>
          <w:sz w:val="28"/>
          <w:szCs w:val="28"/>
          <w:lang w:eastAsia="ru-RU"/>
        </w:rPr>
        <w:t xml:space="preserve"> и технически</w:t>
      </w:r>
      <w:r>
        <w:rPr>
          <w:rFonts w:ascii="Times New Roman" w:eastAsiaTheme="minorEastAsia" w:hAnsi="Times New Roman" w:cs="Times New Roman"/>
          <w:bCs/>
          <w:sz w:val="28"/>
          <w:szCs w:val="28"/>
          <w:lang w:eastAsia="ru-RU"/>
        </w:rPr>
        <w:t>х</w:t>
      </w:r>
      <w:r w:rsidR="00820CCE" w:rsidRPr="00E721C2">
        <w:rPr>
          <w:rFonts w:ascii="Times New Roman" w:eastAsiaTheme="minorEastAsia" w:hAnsi="Times New Roman" w:cs="Times New Roman"/>
          <w:bCs/>
          <w:sz w:val="28"/>
          <w:szCs w:val="28"/>
          <w:lang w:eastAsia="ru-RU"/>
        </w:rPr>
        <w:t xml:space="preserve"> подпол</w:t>
      </w:r>
      <w:r>
        <w:rPr>
          <w:rFonts w:ascii="Times New Roman" w:eastAsiaTheme="minorEastAsia" w:hAnsi="Times New Roman" w:cs="Times New Roman"/>
          <w:bCs/>
          <w:sz w:val="28"/>
          <w:szCs w:val="28"/>
          <w:lang w:eastAsia="ru-RU"/>
        </w:rPr>
        <w:t>ий</w:t>
      </w:r>
      <w:r w:rsidR="00820CCE" w:rsidRPr="00E721C2">
        <w:rPr>
          <w:rFonts w:ascii="Times New Roman" w:eastAsiaTheme="minorEastAsia" w:hAnsi="Times New Roman" w:cs="Times New Roman"/>
          <w:bCs/>
          <w:sz w:val="28"/>
          <w:szCs w:val="28"/>
          <w:lang w:eastAsia="ru-RU"/>
        </w:rPr>
        <w:t xml:space="preserve"> в течение всего года с помощью вытяжных каналов, вентиляционных отверстий в окнах и цоколе или других устройств.</w:t>
      </w:r>
    </w:p>
    <w:p w:rsidR="00D15DD8"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повышенной влажности воздуха в помещениях, выпадении на поверхности стен или потолка конденсата, появлении плесени </w:t>
      </w:r>
      <w:r w:rsidR="00C91B28">
        <w:rPr>
          <w:rFonts w:ascii="Times New Roman" w:eastAsiaTheme="minorEastAsia" w:hAnsi="Times New Roman" w:cs="Times New Roman"/>
          <w:bCs/>
          <w:sz w:val="28"/>
          <w:szCs w:val="28"/>
          <w:lang w:eastAsia="ru-RU"/>
        </w:rPr>
        <w:t xml:space="preserve">устранение </w:t>
      </w:r>
      <w:r w:rsidRPr="00E721C2">
        <w:rPr>
          <w:rFonts w:ascii="Times New Roman" w:eastAsiaTheme="minorEastAsia" w:hAnsi="Times New Roman" w:cs="Times New Roman"/>
          <w:bCs/>
          <w:sz w:val="28"/>
          <w:szCs w:val="28"/>
          <w:lang w:eastAsia="ru-RU"/>
        </w:rPr>
        <w:t>источник</w:t>
      </w:r>
      <w:r w:rsidR="00C91B28">
        <w:rPr>
          <w:rFonts w:ascii="Times New Roman" w:eastAsiaTheme="minorEastAsia" w:hAnsi="Times New Roman" w:cs="Times New Roman"/>
          <w:bCs/>
          <w:sz w:val="28"/>
          <w:szCs w:val="28"/>
          <w:lang w:eastAsia="ru-RU"/>
        </w:rPr>
        <w:t>ов</w:t>
      </w:r>
      <w:r w:rsidRPr="00E721C2">
        <w:rPr>
          <w:rFonts w:ascii="Times New Roman" w:eastAsiaTheme="minorEastAsia" w:hAnsi="Times New Roman" w:cs="Times New Roman"/>
          <w:bCs/>
          <w:sz w:val="28"/>
          <w:szCs w:val="28"/>
          <w:lang w:eastAsia="ru-RU"/>
        </w:rPr>
        <w:t xml:space="preserve"> увлажнения или причин промерзания и обеспеч</w:t>
      </w:r>
      <w:r w:rsidR="00C91B28">
        <w:rPr>
          <w:rFonts w:ascii="Times New Roman" w:eastAsiaTheme="minorEastAsia" w:hAnsi="Times New Roman" w:cs="Times New Roman"/>
          <w:bCs/>
          <w:sz w:val="28"/>
          <w:szCs w:val="28"/>
          <w:lang w:eastAsia="ru-RU"/>
        </w:rPr>
        <w:t xml:space="preserve">ение </w:t>
      </w:r>
      <w:r w:rsidRPr="00E721C2">
        <w:rPr>
          <w:rFonts w:ascii="Times New Roman" w:eastAsiaTheme="minorEastAsia" w:hAnsi="Times New Roman" w:cs="Times New Roman"/>
          <w:bCs/>
          <w:sz w:val="28"/>
          <w:szCs w:val="28"/>
          <w:lang w:eastAsia="ru-RU"/>
        </w:rPr>
        <w:t>интенсивно</w:t>
      </w:r>
      <w:r w:rsidR="00C91B28">
        <w:rPr>
          <w:rFonts w:ascii="Times New Roman" w:eastAsiaTheme="minorEastAsia" w:hAnsi="Times New Roman" w:cs="Times New Roman"/>
          <w:bCs/>
          <w:sz w:val="28"/>
          <w:szCs w:val="28"/>
          <w:lang w:eastAsia="ru-RU"/>
        </w:rPr>
        <w:t>го</w:t>
      </w:r>
      <w:r w:rsidRPr="00E721C2">
        <w:rPr>
          <w:rFonts w:ascii="Times New Roman" w:eastAsiaTheme="minorEastAsia" w:hAnsi="Times New Roman" w:cs="Times New Roman"/>
          <w:bCs/>
          <w:sz w:val="28"/>
          <w:szCs w:val="28"/>
          <w:lang w:eastAsia="ru-RU"/>
        </w:rPr>
        <w:t xml:space="preserve"> проветривани</w:t>
      </w:r>
      <w:r w:rsidR="00C91B28">
        <w:rPr>
          <w:rFonts w:ascii="Times New Roman" w:eastAsiaTheme="minorEastAsia" w:hAnsi="Times New Roman" w:cs="Times New Roman"/>
          <w:bCs/>
          <w:sz w:val="28"/>
          <w:szCs w:val="28"/>
          <w:lang w:eastAsia="ru-RU"/>
        </w:rPr>
        <w:t>я</w:t>
      </w:r>
      <w:r w:rsidRPr="00E721C2">
        <w:rPr>
          <w:rFonts w:ascii="Times New Roman" w:eastAsiaTheme="minorEastAsia" w:hAnsi="Times New Roman" w:cs="Times New Roman"/>
          <w:bCs/>
          <w:sz w:val="28"/>
          <w:szCs w:val="28"/>
          <w:lang w:eastAsia="ru-RU"/>
        </w:rPr>
        <w:t xml:space="preserve"> подвала через окна и двери</w:t>
      </w:r>
      <w:r w:rsidR="00C91B28">
        <w:rPr>
          <w:rFonts w:ascii="Times New Roman" w:eastAsiaTheme="minorEastAsia" w:hAnsi="Times New Roman" w:cs="Times New Roman"/>
          <w:bCs/>
          <w:sz w:val="28"/>
          <w:szCs w:val="28"/>
          <w:lang w:eastAsia="ru-RU"/>
        </w:rPr>
        <w:t xml:space="preserve"> с установкой на них при наличии технической возможности </w:t>
      </w:r>
      <w:r w:rsidRPr="00E721C2">
        <w:rPr>
          <w:rFonts w:ascii="Times New Roman" w:eastAsiaTheme="minorEastAsia" w:hAnsi="Times New Roman" w:cs="Times New Roman"/>
          <w:bCs/>
          <w:sz w:val="28"/>
          <w:szCs w:val="28"/>
          <w:lang w:eastAsia="ru-RU"/>
        </w:rPr>
        <w:t>полот</w:t>
      </w:r>
      <w:r w:rsidR="00C91B28">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н и переплет</w:t>
      </w:r>
      <w:r w:rsidR="00C91B28">
        <w:rPr>
          <w:rFonts w:ascii="Times New Roman" w:eastAsiaTheme="minorEastAsia" w:hAnsi="Times New Roman" w:cs="Times New Roman"/>
          <w:bCs/>
          <w:sz w:val="28"/>
          <w:szCs w:val="28"/>
          <w:lang w:eastAsia="ru-RU"/>
        </w:rPr>
        <w:t>ов</w:t>
      </w:r>
      <w:r w:rsidRPr="00E721C2">
        <w:rPr>
          <w:rFonts w:ascii="Times New Roman" w:eastAsiaTheme="minorEastAsia" w:hAnsi="Times New Roman" w:cs="Times New Roman"/>
          <w:bCs/>
          <w:sz w:val="28"/>
          <w:szCs w:val="28"/>
          <w:lang w:eastAsia="ru-RU"/>
        </w:rPr>
        <w:t xml:space="preserve"> с решетками или жалюзи</w:t>
      </w:r>
      <w:r w:rsidR="00D15DD8">
        <w:rPr>
          <w:rFonts w:ascii="Times New Roman" w:eastAsiaTheme="minorEastAsia" w:hAnsi="Times New Roman" w:cs="Times New Roman"/>
          <w:bCs/>
          <w:sz w:val="28"/>
          <w:szCs w:val="28"/>
          <w:lang w:eastAsia="ru-RU"/>
        </w:rPr>
        <w:t>; при необходимости – устройство вытяжных вентиляторов;</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помещений подвалов, включающая</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у</w:t>
      </w:r>
      <w:r w:rsidRPr="00E721C2">
        <w:rPr>
          <w:rFonts w:ascii="Times New Roman" w:eastAsiaTheme="minorEastAsia" w:hAnsi="Times New Roman" w:cs="Times New Roman"/>
          <w:bCs/>
          <w:sz w:val="28"/>
          <w:szCs w:val="28"/>
          <w:lang w:eastAsia="ru-RU"/>
        </w:rPr>
        <w:t xml:space="preserve"> освещенности подвального помещения;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водоотводящих лотков и отмостки, наличия трещин в плоскости примыкания отмостки к наружным стенам;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приямков;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дренажных систем;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трубопроводов отопления, горячего и холодного водоснабжения, расположенных в подвалах и подпольях, их тепло- и гидроизоляционных слоев;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бетонных лотков у прочисток канализационных стояков для отвода воды в приямок;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герметизации швов между цокольными панелями;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наличия или отсутствия трещин в конструкциях подвала;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обследование защитного слоя бетонных конструкций;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состояний сварных соединений и закладных деталей, металлических кронштейнов и подвески, других металлических деталей;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обследование вертикальной и горизонтальной гидроизоляции подвального помещения на предмет наличия нарушений, поступления грунтовых вод, </w:t>
      </w:r>
      <w:r w:rsidRPr="00E721C2">
        <w:rPr>
          <w:rFonts w:ascii="Times New Roman" w:eastAsiaTheme="minorEastAsia" w:hAnsi="Times New Roman" w:cs="Times New Roman"/>
          <w:bCs/>
          <w:sz w:val="28"/>
          <w:szCs w:val="28"/>
          <w:lang w:eastAsia="ru-RU"/>
        </w:rPr>
        <w:lastRenderedPageBreak/>
        <w:t xml:space="preserve">отсыревания стен подвального помещения;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или отсутствия конденсата на стенах подвального помещения;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или отсутствия конденсата на трубопроводах и их коррозии из-за разрушения теплоизоляционного защитного слоя или недостаточной его толщины;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или отсутствия просадки опор под санитарно-техническими коммуникациями;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просадки фундаментов под несущими стенами или под опорами стоек (столбов);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коррозия защитных трубок, настилов и коробок электропроводки;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наличия или отсутствия подтопления подвала;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или отсутствия загрязнения или захламления подвального помещения</w:t>
      </w:r>
      <w:r w:rsidR="00D15DD8">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за состоянием дверей подвалов и технических подполий, запорных устройств на них: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плотности примыкания дверей, ведущих в подвальное помещение;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соблюдения режима хранения ключей от дверей, ведущих в подвальное помещение.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обеспечения доступа к транзитным инженерным коммуникациям, в случае если они расположены в подвале многоквартирного дома. При расположении в подвале многоквартирного дома транзитных инженерных коммуникаций, лицо, осуществляющее управление многоквартирным домом обязано обеспечить доступ к ним в любое время суток представителям соответствующих служб коммунального хозяйства для постоянного наблюдения, периодического ремонта и регулирования</w:t>
      </w:r>
      <w:r w:rsidR="00D15DD8">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94</w:t>
      </w:r>
      <w:r w:rsidR="00820CCE" w:rsidRPr="00E721C2">
        <w:rPr>
          <w:rFonts w:ascii="Times New Roman" w:eastAsiaTheme="minorEastAsia" w:hAnsi="Times New Roman" w:cs="Times New Roman"/>
          <w:bCs/>
          <w:sz w:val="28"/>
          <w:szCs w:val="28"/>
          <w:lang w:eastAsia="ru-RU"/>
        </w:rPr>
        <w:t xml:space="preserve">.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 </w:t>
      </w:r>
    </w:p>
    <w:p w:rsidR="00820CCE"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95</w:t>
      </w:r>
      <w:r w:rsidR="00820CCE" w:rsidRPr="00E721C2">
        <w:rPr>
          <w:rFonts w:ascii="Times New Roman" w:eastAsiaTheme="minorEastAsia" w:hAnsi="Times New Roman" w:cs="Times New Roman"/>
          <w:bCs/>
          <w:sz w:val="28"/>
          <w:szCs w:val="28"/>
          <w:lang w:eastAsia="ru-RU"/>
        </w:rPr>
        <w:t xml:space="preserve">. На все проемы, каналы и отверстия технического подполья должны быть установлены сетки (размер ячейки 0,5 см), защищающие здания от проникновения грызунов. </w:t>
      </w:r>
    </w:p>
    <w:p w:rsidR="003A517D" w:rsidRDefault="003A517D" w:rsidP="008F36F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Собственники помещений в многоквартирном доме вправе </w:t>
      </w:r>
      <w:r w:rsidRPr="008F36F0">
        <w:rPr>
          <w:rFonts w:ascii="Times New Roman" w:eastAsiaTheme="minorEastAsia" w:hAnsi="Times New Roman" w:cs="Times New Roman"/>
          <w:bCs/>
          <w:sz w:val="28"/>
          <w:szCs w:val="28"/>
          <w:lang w:eastAsia="ru-RU"/>
        </w:rPr>
        <w:t>принят</w:t>
      </w:r>
      <w:r>
        <w:rPr>
          <w:rFonts w:ascii="Times New Roman" w:eastAsiaTheme="minorEastAsia" w:hAnsi="Times New Roman" w:cs="Times New Roman"/>
          <w:bCs/>
          <w:sz w:val="28"/>
          <w:szCs w:val="28"/>
          <w:lang w:eastAsia="ru-RU"/>
        </w:rPr>
        <w:t>ь</w:t>
      </w:r>
      <w:r w:rsidRPr="008F36F0">
        <w:rPr>
          <w:rFonts w:ascii="Times New Roman" w:eastAsiaTheme="minorEastAsia" w:hAnsi="Times New Roman" w:cs="Times New Roman"/>
          <w:bCs/>
          <w:sz w:val="28"/>
          <w:szCs w:val="28"/>
          <w:lang w:eastAsia="ru-RU"/>
        </w:rPr>
        <w:t xml:space="preserve"> решение о</w:t>
      </w:r>
      <w:r w:rsidR="00316B54">
        <w:rPr>
          <w:rFonts w:ascii="Times New Roman" w:eastAsiaTheme="minorEastAsia" w:hAnsi="Times New Roman" w:cs="Times New Roman"/>
          <w:bCs/>
          <w:sz w:val="28"/>
          <w:szCs w:val="28"/>
          <w:lang w:eastAsia="ru-RU"/>
        </w:rPr>
        <w:t xml:space="preserve"> разработке </w:t>
      </w:r>
      <w:r w:rsidR="007D7120">
        <w:rPr>
          <w:rFonts w:ascii="Times New Roman" w:eastAsiaTheme="minorEastAsia" w:hAnsi="Times New Roman" w:cs="Times New Roman"/>
          <w:bCs/>
          <w:sz w:val="28"/>
          <w:szCs w:val="28"/>
          <w:lang w:eastAsia="ru-RU"/>
        </w:rPr>
        <w:t xml:space="preserve">лицом, осуществляющим деятельность по управлению многоквартирными домами, </w:t>
      </w:r>
      <w:r w:rsidR="00316B54" w:rsidRPr="00316B54">
        <w:rPr>
          <w:rFonts w:ascii="Times New Roman" w:eastAsiaTheme="minorEastAsia" w:hAnsi="Times New Roman" w:cs="Times New Roman"/>
          <w:bCs/>
          <w:sz w:val="28"/>
          <w:szCs w:val="28"/>
          <w:lang w:eastAsia="ru-RU"/>
        </w:rPr>
        <w:t>предложени</w:t>
      </w:r>
      <w:r w:rsidR="007D7120">
        <w:rPr>
          <w:rFonts w:ascii="Times New Roman" w:eastAsiaTheme="minorEastAsia" w:hAnsi="Times New Roman" w:cs="Times New Roman"/>
          <w:bCs/>
          <w:sz w:val="28"/>
          <w:szCs w:val="28"/>
          <w:lang w:eastAsia="ru-RU"/>
        </w:rPr>
        <w:t xml:space="preserve">й </w:t>
      </w:r>
      <w:r w:rsidR="00E52771">
        <w:rPr>
          <w:rFonts w:ascii="Times New Roman" w:eastAsiaTheme="minorEastAsia" w:hAnsi="Times New Roman" w:cs="Times New Roman"/>
          <w:bCs/>
          <w:sz w:val="28"/>
          <w:szCs w:val="28"/>
          <w:lang w:eastAsia="ru-RU"/>
        </w:rPr>
        <w:t xml:space="preserve">о мероприятиях, направленных на повышение уровня содержания общего имущества в многоквартирном доме (периодичность открытия продухов; дополнительное утепление </w:t>
      </w:r>
      <w:r w:rsidR="00E52771" w:rsidRPr="00E52771">
        <w:rPr>
          <w:rFonts w:ascii="Times New Roman" w:eastAsiaTheme="minorEastAsia" w:hAnsi="Times New Roman" w:cs="Times New Roman"/>
          <w:bCs/>
          <w:sz w:val="28"/>
          <w:szCs w:val="28"/>
          <w:lang w:eastAsia="ru-RU"/>
        </w:rPr>
        <w:t>помещений подвалов и технических подполи</w:t>
      </w:r>
      <w:r w:rsidR="00E52771">
        <w:rPr>
          <w:rFonts w:ascii="Times New Roman" w:eastAsiaTheme="minorEastAsia" w:hAnsi="Times New Roman" w:cs="Times New Roman"/>
          <w:bCs/>
          <w:sz w:val="28"/>
          <w:szCs w:val="28"/>
          <w:lang w:eastAsia="ru-RU"/>
        </w:rPr>
        <w:t xml:space="preserve">й), </w:t>
      </w:r>
      <w:r w:rsidR="00316B54" w:rsidRPr="00316B54">
        <w:rPr>
          <w:rFonts w:ascii="Times New Roman" w:eastAsiaTheme="minorEastAsia" w:hAnsi="Times New Roman" w:cs="Times New Roman"/>
          <w:bCs/>
          <w:sz w:val="28"/>
          <w:szCs w:val="28"/>
          <w:lang w:eastAsia="ru-RU"/>
        </w:rPr>
        <w:t>с указ</w:t>
      </w:r>
      <w:r w:rsidR="00E52771">
        <w:rPr>
          <w:rFonts w:ascii="Times New Roman" w:eastAsiaTheme="minorEastAsia" w:hAnsi="Times New Roman" w:cs="Times New Roman"/>
          <w:bCs/>
          <w:sz w:val="28"/>
          <w:szCs w:val="28"/>
          <w:lang w:eastAsia="ru-RU"/>
        </w:rPr>
        <w:t>анием расходов на их проведение</w:t>
      </w:r>
      <w:r w:rsidR="00316B54" w:rsidRPr="00316B54">
        <w:rPr>
          <w:rFonts w:ascii="Times New Roman" w:eastAsiaTheme="minorEastAsia" w:hAnsi="Times New Roman" w:cs="Times New Roman"/>
          <w:bCs/>
          <w:sz w:val="28"/>
          <w:szCs w:val="28"/>
          <w:lang w:eastAsia="ru-RU"/>
        </w:rPr>
        <w:t>.</w:t>
      </w:r>
      <w:r w:rsidR="00E52771">
        <w:rPr>
          <w:rFonts w:ascii="Times New Roman" w:eastAsiaTheme="minorEastAsia" w:hAnsi="Times New Roman" w:cs="Times New Roman"/>
          <w:bCs/>
          <w:sz w:val="28"/>
          <w:szCs w:val="28"/>
          <w:lang w:eastAsia="ru-RU"/>
        </w:rPr>
        <w:t xml:space="preserve"> А также </w:t>
      </w:r>
      <w:r w:rsidR="00D15DD8">
        <w:rPr>
          <w:rFonts w:ascii="Times New Roman" w:eastAsiaTheme="minorEastAsia" w:hAnsi="Times New Roman" w:cs="Times New Roman"/>
          <w:bCs/>
          <w:sz w:val="28"/>
          <w:szCs w:val="28"/>
          <w:lang w:eastAsia="ru-RU"/>
        </w:rPr>
        <w:t xml:space="preserve">одновременно с таким решением </w:t>
      </w:r>
      <w:r w:rsidR="00E52771">
        <w:rPr>
          <w:rFonts w:ascii="Times New Roman" w:eastAsiaTheme="minorEastAsia" w:hAnsi="Times New Roman" w:cs="Times New Roman"/>
          <w:bCs/>
          <w:sz w:val="28"/>
          <w:szCs w:val="28"/>
          <w:lang w:eastAsia="ru-RU"/>
        </w:rPr>
        <w:t>принять решение о</w:t>
      </w:r>
      <w:r w:rsidR="00D15DD8">
        <w:rPr>
          <w:rFonts w:ascii="Times New Roman" w:eastAsiaTheme="minorEastAsia" w:hAnsi="Times New Roman" w:cs="Times New Roman"/>
          <w:bCs/>
          <w:sz w:val="28"/>
          <w:szCs w:val="28"/>
          <w:lang w:eastAsia="ru-RU"/>
        </w:rPr>
        <w:t xml:space="preserve"> </w:t>
      </w:r>
      <w:r w:rsidR="00D15DD8" w:rsidRPr="00D15DD8">
        <w:rPr>
          <w:rFonts w:ascii="Times New Roman" w:eastAsiaTheme="minorEastAsia" w:hAnsi="Times New Roman" w:cs="Times New Roman"/>
          <w:bCs/>
          <w:sz w:val="28"/>
          <w:szCs w:val="28"/>
          <w:lang w:eastAsia="ru-RU"/>
        </w:rPr>
        <w:t>постоянно</w:t>
      </w:r>
      <w:r w:rsidR="00D15DD8">
        <w:rPr>
          <w:rFonts w:ascii="Times New Roman" w:eastAsiaTheme="minorEastAsia" w:hAnsi="Times New Roman" w:cs="Times New Roman"/>
          <w:bCs/>
          <w:sz w:val="28"/>
          <w:szCs w:val="28"/>
          <w:lang w:eastAsia="ru-RU"/>
        </w:rPr>
        <w:t>м</w:t>
      </w:r>
      <w:r w:rsidR="00D15DD8" w:rsidRPr="00D15DD8">
        <w:rPr>
          <w:rFonts w:ascii="Times New Roman" w:eastAsiaTheme="minorEastAsia" w:hAnsi="Times New Roman" w:cs="Times New Roman"/>
          <w:bCs/>
          <w:sz w:val="28"/>
          <w:szCs w:val="28"/>
          <w:lang w:eastAsia="ru-RU"/>
        </w:rPr>
        <w:t xml:space="preserve"> поддержани</w:t>
      </w:r>
      <w:r w:rsidR="00D15DD8">
        <w:rPr>
          <w:rFonts w:ascii="Times New Roman" w:eastAsiaTheme="minorEastAsia" w:hAnsi="Times New Roman" w:cs="Times New Roman"/>
          <w:bCs/>
          <w:sz w:val="28"/>
          <w:szCs w:val="28"/>
          <w:lang w:eastAsia="ru-RU"/>
        </w:rPr>
        <w:t>и</w:t>
      </w:r>
      <w:r w:rsidR="00D15DD8" w:rsidRPr="00D15DD8">
        <w:rPr>
          <w:rFonts w:ascii="Times New Roman" w:eastAsiaTheme="minorEastAsia" w:hAnsi="Times New Roman" w:cs="Times New Roman"/>
          <w:bCs/>
          <w:sz w:val="28"/>
          <w:szCs w:val="28"/>
          <w:lang w:eastAsia="ru-RU"/>
        </w:rPr>
        <w:t xml:space="preserve"> в открытом состоянии в течение всего календарного года </w:t>
      </w:r>
      <w:r w:rsidR="0037344E">
        <w:rPr>
          <w:rFonts w:ascii="Times New Roman" w:eastAsiaTheme="minorEastAsia" w:hAnsi="Times New Roman" w:cs="Times New Roman"/>
          <w:bCs/>
          <w:sz w:val="28"/>
          <w:szCs w:val="28"/>
          <w:lang w:eastAsia="ru-RU"/>
        </w:rPr>
        <w:t xml:space="preserve">одного продуха </w:t>
      </w:r>
      <w:r w:rsidR="0037344E" w:rsidRPr="0037344E">
        <w:rPr>
          <w:rFonts w:ascii="Times New Roman" w:eastAsiaTheme="minorEastAsia" w:hAnsi="Times New Roman" w:cs="Times New Roman"/>
          <w:bCs/>
          <w:sz w:val="28"/>
          <w:szCs w:val="28"/>
          <w:lang w:eastAsia="ru-RU"/>
        </w:rPr>
        <w:t>помещений подвалов и технических подполий, входящих в состав общего имущества, в случае наличия продухов в таких помещениях</w:t>
      </w:r>
      <w:r w:rsidR="0037344E">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96</w:t>
      </w:r>
      <w:r w:rsidR="00820CCE" w:rsidRPr="00E721C2">
        <w:rPr>
          <w:rFonts w:ascii="Times New Roman" w:eastAsiaTheme="minorEastAsia" w:hAnsi="Times New Roman" w:cs="Times New Roman"/>
          <w:bCs/>
          <w:sz w:val="28"/>
          <w:szCs w:val="28"/>
          <w:lang w:eastAsia="ru-RU"/>
        </w:rPr>
        <w:t xml:space="preserve">. В соответствии с санитарными нормами и правилами лицо, </w:t>
      </w:r>
      <w:r w:rsidRPr="00E721C2">
        <w:rPr>
          <w:rFonts w:ascii="Times New Roman" w:eastAsiaTheme="minorEastAsia" w:hAnsi="Times New Roman" w:cs="Times New Roman"/>
          <w:bCs/>
          <w:sz w:val="28"/>
          <w:szCs w:val="28"/>
          <w:lang w:eastAsia="ru-RU"/>
        </w:rPr>
        <w:lastRenderedPageBreak/>
        <w:t>осуществляющее</w:t>
      </w:r>
      <w:r w:rsidR="00820CCE" w:rsidRPr="00E721C2">
        <w:rPr>
          <w:rFonts w:ascii="Times New Roman" w:eastAsiaTheme="minorEastAsia" w:hAnsi="Times New Roman" w:cs="Times New Roman"/>
          <w:bCs/>
          <w:sz w:val="28"/>
          <w:szCs w:val="28"/>
          <w:lang w:eastAsia="ru-RU"/>
        </w:rPr>
        <w:t xml:space="preserve"> управление многоквартирным домом, регулярно проводит дератизацию и дезинсекцию по уничтожению грызунов и насекомых в подвалах, технических подпольях. Дератизация и дезинсекция по уничтожению грызунов и насекомых в иных местах общего пользования включается в перечень работ и услуг по содержанию общего имущества на основании решения общего собрания собственников помещений по предложению организации, осуществляющей управление многоквартирным домом.</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97</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ля надлежащего содержания стен многоквартирных домов</w:t>
      </w:r>
      <w:r>
        <w:rPr>
          <w:rFonts w:ascii="Times New Roman" w:eastAsiaTheme="minorEastAsia" w:hAnsi="Times New Roman" w:cs="Times New Roman"/>
          <w:bCs/>
          <w:sz w:val="28"/>
          <w:szCs w:val="28"/>
          <w:lang w:eastAsia="ru-RU"/>
        </w:rPr>
        <w:t xml:space="preserve"> выполняются следующие работы</w:t>
      </w:r>
      <w:r w:rsidR="00820CCE" w:rsidRPr="00E721C2">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r>
        <w:rPr>
          <w:rFonts w:ascii="Times New Roman" w:eastAsiaTheme="minorEastAsia" w:hAnsi="Times New Roman" w:cs="Times New Roman"/>
          <w:bCs/>
          <w:sz w:val="28"/>
          <w:szCs w:val="28"/>
          <w:lang w:eastAsia="ru-RU"/>
        </w:rPr>
        <w:t xml:space="preserve">: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конструкции стен;</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материала стен;</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размеров конструкций и их сечений. Определение геометрических параметров элементов конструкций и их сечений проводят непосредственными измерениями;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сопоставление фактических размеров конструкций с проектными размерами;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соответствия фактической статической схемы работы конструкций принятой при расчете;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деформаций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теплозащитных свойств стен;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гидроизоляции между цокольной частью здания и стенами</w:t>
      </w:r>
      <w:r w:rsidR="00D15DD8">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трещин, отколов и разрушений;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месторасположения, характера трещин и ширины их раскрытия;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защитных покрытий;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признаков нарушения сцепления арматуры с бетоном;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разрыва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анкеровки продольной и поперечной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коррозии бетона и арматуры</w:t>
      </w:r>
      <w:r w:rsidR="00D15DD8">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кладки;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определение наличия повреждений в кладке;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определений нарушений связей между отдельными конструкциями в домах со стенами из мелких блоков, искусственных и естественных камней;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наличия трещин в кладке, замер длины и ширины трещин;</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наблюдение за трещинами посредством установки контрольных маяков и марок;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отклонений кладки от вертикали посредством геомет</w:t>
      </w:r>
      <w:r w:rsidR="00EC3030" w:rsidRPr="00E721C2">
        <w:rPr>
          <w:rFonts w:ascii="Times New Roman" w:eastAsiaTheme="minorEastAsia" w:hAnsi="Times New Roman" w:cs="Times New Roman"/>
          <w:bCs/>
          <w:sz w:val="28"/>
          <w:szCs w:val="28"/>
          <w:lang w:eastAsia="ru-RU"/>
        </w:rPr>
        <w:t>рического и гидростатического не</w:t>
      </w:r>
      <w:r w:rsidRPr="00E721C2">
        <w:rPr>
          <w:rFonts w:ascii="Times New Roman" w:eastAsiaTheme="minorEastAsia" w:hAnsi="Times New Roman" w:cs="Times New Roman"/>
          <w:bCs/>
          <w:sz w:val="28"/>
          <w:szCs w:val="28"/>
          <w:lang w:eastAsia="ru-RU"/>
        </w:rPr>
        <w:t xml:space="preserve">велирования; </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фактической конструктивной схемы здания (сооружения);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недопустимыми атмосферными, конденсационными и техническими увлажнениями;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схемы и параметров внешних воздействий на деревянные конструкции зданий (сооружений), фактически действующие нагрузки с учетом собственного веса и т.п.;</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схем и геометрических размеров пролетов, сечений, условий опирания и закрепления деревянных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узлов сопряжения деревянных элементов;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прочностных и физико-механических характеристик древесины;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температурно-влажностного режима эксплуатации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 состояния защитной обработки деревянных конструкций объектов и др.</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98</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перекрытий и покрытий многоквартирных домов</w:t>
      </w:r>
      <w:r>
        <w:rPr>
          <w:rFonts w:ascii="Times New Roman" w:eastAsiaTheme="minorEastAsia" w:hAnsi="Times New Roman" w:cs="Times New Roman"/>
          <w:bCs/>
          <w:sz w:val="28"/>
          <w:szCs w:val="28"/>
          <w:lang w:eastAsia="ru-RU"/>
        </w:rPr>
        <w:t xml:space="preserve"> выполняются следующие работы</w:t>
      </w:r>
      <w:r w:rsidR="00820CCE" w:rsidRPr="00E721C2">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нарушений условий эксплуатации, несанкционированных изменений конструктивного решения, выявления прогибов, трещин и колебаний</w:t>
      </w:r>
      <w:r w:rsidR="003F2346">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конструкции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расположения перекрытий и соответствия их расположения проекту;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материала перекрытий;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размеров конструкций и их сечений. Определение геометрических параметров элементов конструкций и их сечений проводят непосредственными измерениями;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сопоставление фактических размеров конструкций с проектными </w:t>
      </w:r>
      <w:r w:rsidRPr="00E721C2">
        <w:rPr>
          <w:rFonts w:ascii="Times New Roman" w:eastAsiaTheme="minorEastAsia" w:hAnsi="Times New Roman" w:cs="Times New Roman"/>
          <w:bCs/>
          <w:sz w:val="28"/>
          <w:szCs w:val="28"/>
          <w:lang w:eastAsia="ru-RU"/>
        </w:rPr>
        <w:lastRenderedPageBreak/>
        <w:t>размерами;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способов сопряжения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сечений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прочности материала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деформаций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колебаний перекрытий</w:t>
      </w:r>
      <w:r w:rsidR="00D15DD8">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трещин в перекрытиях, местах примыканий к стенам, определение длины и ширины раскрытия трещин в несущих элементах и их сопряжениях;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действующих на перекрытия нагрузок;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наблюдение за трещинами с помощью контрольных маяков или марок;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месторасположения, характера трещин и ширины их раскрытия;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защитных покрытий;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смещения плит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признаков нарушения сцепления арматуры с бетоном;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разрыва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анкеровки продольной и поперечной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коррозии бетона и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следов протечек и промерзаний перекрытий. </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наличия, характера и величины трещин в сводах, изменений состояния кладки, коррозии балок в домах с перекрытиями из кирпичных сводов: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кладки и сводов;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повреждений в кладке и сводах;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определений нарушений связей между отдельными конструкциями в домах с перекрытиями из мелких блоков, искусственных и естественных камней;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наличия трещин в кладке, замер длины и ширины трещин;</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наблюдение за трещинами посредством установки контрольных маяков и марок;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отклонений кладки от вертикали посредством геометрического и гидростатического невелирования;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степени коррозии балок. </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r w:rsidR="00735E66">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усадочных трещины в штукатурном слое, частичного отслоения штукатурки;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усадочных трещин, отпадений и отслоений штукатурки, глухого звука при простукивании;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следов протечек на потолке, перенасыщения засыпки влагой, отдельные участки которой слежались, обмазка местами разрушилась;</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ощутимой зыбкости, диагональных трещин на потолке;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глубоких трещин в местах сопряжений балок с несущими стенами, следов увлажнений;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выявления наличия временных креплений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состояния деревянных перекрытий, обнажения древесины балок, поражения древесины гнилью и жучком.</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утеплителя, гидроизоляции и звукоизоляции, адгезии отделочных слоев к конструкциям перекрытия (покрытия):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гидроизоляции и звукоизоляции, адгезии отделочных слоев к конструкциям перекрытия. </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99</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колонн и столбов многоквартирных домов</w:t>
      </w:r>
      <w:r>
        <w:rPr>
          <w:rFonts w:ascii="Times New Roman" w:eastAsiaTheme="minorEastAsia" w:hAnsi="Times New Roman" w:cs="Times New Roman"/>
          <w:bCs/>
          <w:sz w:val="28"/>
          <w:szCs w:val="28"/>
          <w:lang w:eastAsia="ru-RU"/>
        </w:rPr>
        <w:t xml:space="preserve"> выполняются следующие работы</w:t>
      </w:r>
      <w:r w:rsidR="00820CCE" w:rsidRPr="00E721C2">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конструкции;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материала стен;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размеров конструкций и их сечений. Определение геометрических параметров элементов конструкций и их сечений проводят непосредственными измерениями;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сопоставление фактических размеров конструкций с проектными размерами;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соответствия фактической статической схемы работы конструкций принятой при расчете;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деформаций конструкций;</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трещин, отколов и разрушений;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месторасположения, характера трещин и ширины их раскрытия;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защитных покрытий;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определение признаков нарушения сцепления арматуры с бетоном;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разрыва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анкеровки продольной и поперечной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коррозии бетона и арматуры.</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кладки;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повреждений в кладке;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определений нарушений связей между отдельными конструкциями в домах со стенами из мелких блоков, искусственных и естественных камней;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наличия трещин в кладке, замер длины и ширины трещин;</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наблюдение за трещинами посредством установки контрольных маяков и марок;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отклонений кладки от вертикали посредством геометрического и гидростатического невелирования; </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недопустимыми атмосферными, конденсационными и техническими увлажнениями;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схемы и параметров внешних воздействий на деревянные конструкции, фактически действующие нагрузки с учетом собственного веса и т.п.;</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схем и геометрических размеров пролетов, сечений, условий опирания и закрепления деревянных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узлов сопряжения деревянных элементов;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прочностных и физико-механических характеристик древесины;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температурно-влажностного режима эксплуатации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 состояния защитной обработки деревянных конструкций объектов.</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sidR="00395858">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металлических закладных деталей в домах со сборными и монолитными железобетонными колоннами: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отклонений фактических размеров поперечных сечений стальных элементов от проектных;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дефектов и механических повреждений;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сварных, заклепочных и болтовых соединений;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наличия, степени и характера коррозии элементов и </w:t>
      </w:r>
      <w:r w:rsidRPr="00E721C2">
        <w:rPr>
          <w:rFonts w:ascii="Times New Roman" w:eastAsiaTheme="minorEastAsia" w:hAnsi="Times New Roman" w:cs="Times New Roman"/>
          <w:bCs/>
          <w:sz w:val="28"/>
          <w:szCs w:val="28"/>
          <w:lang w:eastAsia="ru-RU"/>
        </w:rPr>
        <w:lastRenderedPageBreak/>
        <w:t>соединений;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прогибов и деформаций;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отклонений элементов от проектного положения.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параметров элементов конструкций и их сечений проводят непосредственными измерениями.</w:t>
      </w:r>
    </w:p>
    <w:p w:rsidR="00820CCE" w:rsidRPr="00E721C2" w:rsidRDefault="0039585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100</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балок (ригелей) перекрытий и покрытий многоквартирных домов</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395858" w:rsidRDefault="0039585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конструкции;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материала;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размеров конструкций и их сечений. Определение геометрических параметров элементов конструкций и их сечений проводят непосредственными измерениями;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сопоставление фактических размеров конструкций с проектными размерами;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соответствия фактической статической схемы работы конструкций принятой при расчете;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деформаций конструкций;</w:t>
      </w:r>
    </w:p>
    <w:p w:rsidR="00820CCE" w:rsidRPr="00E721C2" w:rsidRDefault="0039585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трещин, отколов и разрушений;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месторасположения, характера трещин и ширины их раскрытия;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защитных покрытий;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признаков нарушения сцепления арматуры с бетоном;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разрыва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анкеровки продольной и поперечной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коррозии бетона и арматуры.</w:t>
      </w:r>
    </w:p>
    <w:p w:rsidR="00E51911" w:rsidRDefault="0039585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r w:rsidR="00E51911">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отклонений фактических размеров поперечных сечений стальных элементов от проектных;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дефектов и механических повреждений;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сварных, заклепочных и болтовых соединений;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степени и характера коррозии элементов и соединений;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прогибов и деформаций;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отклонений элементов от проектного положения.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Определение геометрических параметров элементов конструкций и их сечений проводят непосредственными измерениями.</w:t>
      </w:r>
    </w:p>
    <w:p w:rsidR="00E51911"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недопустимыми атмосферными, конденсационными и техническими увлажнениями;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схемы и параметров внешних воздействий на деревянные конструкции зданий (сооружений), фактически действующие нагрузки с учетом собственного веса и т.п.;</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схем и геометрических размеров пролетов, сечений, условий опирания и закрепления деревянных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узлов сопряжения деревянных элементов;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прочностных и физико-механических характеристик древесины;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температурно-влажностного режима эксплуатации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 состояния защитной обработки деревянных конструкций объектов</w:t>
      </w:r>
    </w:p>
    <w:p w:rsidR="00820CCE" w:rsidRPr="00E721C2"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101</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крыш многоквартирных домов</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кровли на отсутствие протечек: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визуальный осмотр всей площади кровли;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видимых отслоений, вздутий покрытия и трещин на мягкой кровле;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герметичность примыканий кровельных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участков, заросших мхом;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состояния водостоков;</w:t>
      </w:r>
    </w:p>
    <w:p w:rsidR="00E51911"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молниезащитных устройств, заземления мачт и другого оборудования, расположенного на крыше</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визуальн</w:t>
      </w:r>
      <w:r w:rsidR="00E51911">
        <w:rPr>
          <w:rFonts w:ascii="Times New Roman" w:eastAsiaTheme="minorEastAsia" w:hAnsi="Times New Roman" w:cs="Times New Roman"/>
          <w:bCs/>
          <w:sz w:val="28"/>
          <w:szCs w:val="28"/>
          <w:lang w:eastAsia="ru-RU"/>
        </w:rPr>
        <w:t>ая</w:t>
      </w:r>
      <w:r w:rsidRPr="00E721C2">
        <w:rPr>
          <w:rFonts w:ascii="Times New Roman" w:eastAsiaTheme="minorEastAsia" w:hAnsi="Times New Roman" w:cs="Times New Roman"/>
          <w:bCs/>
          <w:sz w:val="28"/>
          <w:szCs w:val="28"/>
          <w:lang w:eastAsia="ru-RU"/>
        </w:rPr>
        <w:t xml:space="preserve"> проверк</w:t>
      </w:r>
      <w:r w:rsidR="00E51911">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молниезащитных устройств, заземления мачт и другого оборудования, расположенного на крыше;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визуальный осмотр целостности молниеприемников и токоотводов, надежность их соединения и крепления к мачтам;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элементов устройств молниезащиты, требующих замены или ремонта вследствие нарушения их механической прочности;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разрушения коррозией отдельных элементов устройств молниезащиты;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надежности электрических соединений между токоведущими частями всех элементов устройств молниезащиты;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соответствие устройств молниезащиты назначению объектов;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измерение значение сопротивления растеканию импульсного тока методом «амперметра-вольтметра» с помощью специализированного измерительного комплекса</w:t>
      </w:r>
      <w:r w:rsidR="00E51911">
        <w:rPr>
          <w:rFonts w:ascii="Times New Roman" w:eastAsiaTheme="minorEastAsia" w:hAnsi="Times New Roman" w:cs="Times New Roman"/>
          <w:bCs/>
          <w:sz w:val="28"/>
          <w:szCs w:val="28"/>
          <w:lang w:eastAsia="ru-RU"/>
        </w:rPr>
        <w:t>;</w:t>
      </w:r>
    </w:p>
    <w:p w:rsidR="00E51911"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несущих систем кровельных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кровли, соответствия уклонов крыши материалу кровельного покрытия, состояния кровли и внутренних водостоков, наличия вентиляционных продухов, их соотношение с площадью крыш;</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основных деформаций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обмятие во врубках и примыканиях), вторичные деформации разрушения и другие повреждения (трещины скалывания, складки сжатия и др.);</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состояние древесины (наличие гнили, жучковых повреждений), наличие гидроизоляции между деревянными и каменными конструкциями.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проведение оценки прочностных качеств древесины в местах разрушения и отсутствия грибков;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влажность древесины;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ходовых досок на чердаке;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приставных лестниц, необходимых для выхода на крышу;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дверей и люков на чердаке, их утепления, контроль плотности притворов;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проектной высоты вентиляционных устройств;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исправности работы водоприемных воронок, их сопряжения с кровлей, отсутствия их засорения и обледенения, протекания стыков водосточного стояка;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инженерного оборудования, расположенного на чердаке.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Для определения влажности и проведения механических испытаний </w:t>
      </w:r>
      <w:r w:rsidR="00E51911">
        <w:rPr>
          <w:rFonts w:ascii="Times New Roman" w:eastAsiaTheme="minorEastAsia" w:hAnsi="Times New Roman" w:cs="Times New Roman"/>
          <w:bCs/>
          <w:sz w:val="28"/>
          <w:szCs w:val="28"/>
          <w:lang w:eastAsia="ru-RU"/>
        </w:rPr>
        <w:t xml:space="preserve">отбирается не менее трех </w:t>
      </w:r>
      <w:r w:rsidRPr="00E721C2">
        <w:rPr>
          <w:rFonts w:ascii="Times New Roman" w:eastAsiaTheme="minorEastAsia" w:hAnsi="Times New Roman" w:cs="Times New Roman"/>
          <w:bCs/>
          <w:sz w:val="28"/>
          <w:szCs w:val="28"/>
          <w:lang w:eastAsia="ru-RU"/>
        </w:rPr>
        <w:t>образц</w:t>
      </w:r>
      <w:r w:rsidR="00E51911">
        <w:rPr>
          <w:rFonts w:ascii="Times New Roman" w:eastAsiaTheme="minorEastAsia" w:hAnsi="Times New Roman" w:cs="Times New Roman"/>
          <w:bCs/>
          <w:sz w:val="28"/>
          <w:szCs w:val="28"/>
          <w:lang w:eastAsia="ru-RU"/>
        </w:rPr>
        <w:t>ов</w:t>
      </w:r>
      <w:r w:rsidRPr="00E721C2">
        <w:rPr>
          <w:rFonts w:ascii="Times New Roman" w:eastAsiaTheme="minorEastAsia" w:hAnsi="Times New Roman" w:cs="Times New Roman"/>
          <w:bCs/>
          <w:sz w:val="28"/>
          <w:szCs w:val="28"/>
          <w:lang w:eastAsia="ru-RU"/>
        </w:rPr>
        <w:t xml:space="preserve"> древесины из разрушенных элементов</w:t>
      </w:r>
      <w:r w:rsidR="00E51911">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rsidR="00E51911"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разрушения защитного слоя бетона;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коррозии арматуры;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трещин, выбоин в плитах;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целостности и работоспособности ограждений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проверку фильтрующей способности дренирующего слоя.</w:t>
      </w:r>
    </w:p>
    <w:p w:rsidR="00820CCE" w:rsidRPr="00E721C2"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температурно-влажностного режима и воздухообмена на чердаке</w:t>
      </w:r>
      <w:r>
        <w:rPr>
          <w:rFonts w:ascii="Times New Roman" w:eastAsiaTheme="minorEastAsia" w:hAnsi="Times New Roman" w:cs="Times New Roman"/>
          <w:bCs/>
          <w:sz w:val="28"/>
          <w:szCs w:val="28"/>
          <w:lang w:eastAsia="ru-RU"/>
        </w:rPr>
        <w:t xml:space="preserve">: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температуры на чердаке</w:t>
      </w:r>
      <w:r w:rsidR="00571D94">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rsidR="00820CCE" w:rsidRPr="00E721C2" w:rsidRDefault="00820CCE" w:rsidP="00571D94">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влажности на чердаке</w:t>
      </w:r>
      <w:r w:rsidR="00571D94">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оборудования или устройств, предотвращающих образование наледи и сосулек</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исправности работы водостоков, водоприемных воронок, их сопряжения с кровлей, отсутствия их засорения и обледенения, протекания стыков водосточного стояка;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вентиляционных коробов;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теплоизоляции чердачных перекрытий, трубопроводов, центрального отопления и горячего водоснабжения;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герметичности притворов входных дверей и люков на чердак.</w:t>
      </w:r>
    </w:p>
    <w:p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утеплителя и пароизоляции при ее наличии;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контроль состояния потолков верхних этажей, промерзания потолков верхних этажей. </w:t>
      </w:r>
    </w:p>
    <w:p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з)</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 при необходимости очистка кровли и водоотводящих устройств от мусора, грязи, препятствующих стоку дождевых и талых вод:</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очистк</w:t>
      </w:r>
      <w:r w:rsidR="00382602">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кровли от остатков строительных материалов и мусора, оставшегося после ремонта и мероприятий по обслуживанию кровли;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очитк</w:t>
      </w:r>
      <w:r w:rsidR="00382602">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кровли от мусора, грязи, сметание хвои, листьев с целью недопущения их попадания в водосток;</w:t>
      </w:r>
    </w:p>
    <w:p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и при необходимости очистка кровли от скопления снега и наледи. Очистка кровли от наледи и сосулек осуществляется по мере необходимости. Очистка кровли от снега производится при накоплении снега слоем более 30 см, при оттепелях </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 xml:space="preserve">при </w:t>
      </w:r>
      <w:r>
        <w:rPr>
          <w:rFonts w:ascii="Times New Roman" w:eastAsiaTheme="minorEastAsia" w:hAnsi="Times New Roman" w:cs="Times New Roman"/>
          <w:bCs/>
          <w:sz w:val="28"/>
          <w:szCs w:val="28"/>
          <w:lang w:eastAsia="ru-RU"/>
        </w:rPr>
        <w:t>любой</w:t>
      </w:r>
      <w:r w:rsidR="00820CCE" w:rsidRPr="00E721C2">
        <w:rPr>
          <w:rFonts w:ascii="Times New Roman" w:eastAsiaTheme="minorEastAsia" w:hAnsi="Times New Roman" w:cs="Times New Roman"/>
          <w:bCs/>
          <w:sz w:val="28"/>
          <w:szCs w:val="28"/>
          <w:lang w:eastAsia="ru-RU"/>
        </w:rPr>
        <w:t xml:space="preserve"> толщине. Мягкие кровли от снега не очищают</w:t>
      </w:r>
      <w:r>
        <w:rPr>
          <w:rFonts w:ascii="Times New Roman" w:eastAsiaTheme="minorEastAsia" w:hAnsi="Times New Roman" w:cs="Times New Roman"/>
          <w:bCs/>
          <w:sz w:val="28"/>
          <w:szCs w:val="28"/>
          <w:lang w:eastAsia="ru-RU"/>
        </w:rPr>
        <w:t>ся</w:t>
      </w:r>
      <w:r w:rsidR="00820CCE" w:rsidRPr="00E721C2">
        <w:rPr>
          <w:rFonts w:ascii="Times New Roman" w:eastAsiaTheme="minorEastAsia" w:hAnsi="Times New Roman" w:cs="Times New Roman"/>
          <w:bCs/>
          <w:sz w:val="28"/>
          <w:szCs w:val="28"/>
          <w:lang w:eastAsia="ru-RU"/>
        </w:rPr>
        <w:t>, за исключением желобов и свесов на скатных рулонных кровлях с наружным водостоком, снежных навесов на всех видах кровель, снежных навесов и наледи с балконов и козырьков. Очистк</w:t>
      </w: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снега с пологоскатных железобетонных крыш с внутренним водостоком производит</w:t>
      </w:r>
      <w:r>
        <w:rPr>
          <w:rFonts w:ascii="Times New Roman" w:eastAsiaTheme="minorEastAsia" w:hAnsi="Times New Roman" w:cs="Times New Roman"/>
          <w:bCs/>
          <w:sz w:val="28"/>
          <w:szCs w:val="28"/>
          <w:lang w:eastAsia="ru-RU"/>
        </w:rPr>
        <w:t>ся</w:t>
      </w:r>
      <w:r w:rsidR="00820CCE" w:rsidRPr="00E721C2">
        <w:rPr>
          <w:rFonts w:ascii="Times New Roman" w:eastAsiaTheme="minorEastAsia" w:hAnsi="Times New Roman" w:cs="Times New Roman"/>
          <w:bCs/>
          <w:sz w:val="28"/>
          <w:szCs w:val="28"/>
          <w:lang w:eastAsia="ru-RU"/>
        </w:rPr>
        <w:t xml:space="preserve"> только в случае протечек на отдельных участках</w:t>
      </w:r>
      <w:r>
        <w:rPr>
          <w:rFonts w:ascii="Times New Roman" w:eastAsiaTheme="minorEastAsia" w:hAnsi="Times New Roman" w:cs="Times New Roman"/>
          <w:bCs/>
          <w:sz w:val="28"/>
          <w:szCs w:val="28"/>
          <w:lang w:eastAsia="ru-RU"/>
        </w:rPr>
        <w:t>;</w:t>
      </w:r>
    </w:p>
    <w:p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382602">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металлических креплений крыш;</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382602">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состояний стальных связей и размещенных на крыше и в чердачных помещениях деталей.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Окраска металлических креплений крыш антикоррозийными защитными </w:t>
      </w:r>
      <w:r w:rsidRPr="00E721C2">
        <w:rPr>
          <w:rFonts w:ascii="Times New Roman" w:eastAsiaTheme="minorEastAsia" w:hAnsi="Times New Roman" w:cs="Times New Roman"/>
          <w:bCs/>
          <w:sz w:val="28"/>
          <w:szCs w:val="28"/>
          <w:lang w:eastAsia="ru-RU"/>
        </w:rPr>
        <w:lastRenderedPageBreak/>
        <w:t>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Работы по окраске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л)</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r>
        <w:rPr>
          <w:rFonts w:ascii="Times New Roman" w:eastAsiaTheme="minorEastAsia" w:hAnsi="Times New Roman" w:cs="Times New Roman"/>
          <w:bCs/>
          <w:sz w:val="28"/>
          <w:szCs w:val="28"/>
          <w:lang w:eastAsia="ru-RU"/>
        </w:rPr>
        <w:t>;</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м)</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 при необходимости восстановление пешеходных дорожек в местах пешеходных зон кровель из эластомерных и термопластичных материалов</w:t>
      </w:r>
      <w:r>
        <w:rPr>
          <w:rFonts w:ascii="Times New Roman" w:eastAsiaTheme="minorEastAsia" w:hAnsi="Times New Roman" w:cs="Times New Roman"/>
          <w:bCs/>
          <w:sz w:val="28"/>
          <w:szCs w:val="28"/>
          <w:lang w:eastAsia="ru-RU"/>
        </w:rPr>
        <w:t>;</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н)</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антикоррозионного покрытия стальных связей, размещенных на крыше и в технических помещениях металлических деталей.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Стальные связи и размещенные на крыше и в чердачных помещениях детали через каждые пять лет должны окрашиваться антикоррозийонными составами. Окраска антикоррозийными составами во внеочередном порядке должна производит</w:t>
      </w:r>
      <w:r w:rsidR="00320665">
        <w:rPr>
          <w:rFonts w:ascii="Times New Roman" w:eastAsiaTheme="minorEastAsia" w:hAnsi="Times New Roman" w:cs="Times New Roman"/>
          <w:bCs/>
          <w:sz w:val="28"/>
          <w:szCs w:val="28"/>
          <w:lang w:eastAsia="ru-RU"/>
        </w:rPr>
        <w:t>ь</w:t>
      </w:r>
      <w:r w:rsidRPr="00E721C2">
        <w:rPr>
          <w:rFonts w:ascii="Times New Roman" w:eastAsiaTheme="minorEastAsia" w:hAnsi="Times New Roman" w:cs="Times New Roman"/>
          <w:bCs/>
          <w:sz w:val="28"/>
          <w:szCs w:val="28"/>
          <w:lang w:eastAsia="ru-RU"/>
        </w:rPr>
        <w:t>ся также по мере необходимости. Работы по окраске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w:t>
      </w:r>
      <w:r w:rsidR="00820CCE" w:rsidRPr="00E721C2">
        <w:rPr>
          <w:rFonts w:ascii="Times New Roman" w:eastAsiaTheme="minorEastAsia" w:hAnsi="Times New Roman" w:cs="Times New Roman"/>
          <w:bCs/>
          <w:sz w:val="28"/>
          <w:szCs w:val="28"/>
          <w:lang w:eastAsia="ru-RU"/>
        </w:rPr>
        <w:t>случае если в ходе проведения работ</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выявляются нарушения, приводящие к протечкам</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их устранение должно быть произведено немедленно.</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102</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лестниц многоквартирных домов</w:t>
      </w:r>
      <w:r>
        <w:rPr>
          <w:rFonts w:ascii="Times New Roman" w:eastAsiaTheme="minorEastAsia" w:hAnsi="Times New Roman" w:cs="Times New Roman"/>
          <w:bCs/>
          <w:sz w:val="28"/>
          <w:szCs w:val="28"/>
          <w:lang w:eastAsia="ru-RU"/>
        </w:rPr>
        <w:t xml:space="preserve"> выполняются</w:t>
      </w:r>
      <w:r w:rsidR="00820CCE" w:rsidRPr="00E721C2">
        <w:rPr>
          <w:rFonts w:ascii="Times New Roman" w:eastAsiaTheme="minorEastAsia" w:hAnsi="Times New Roman" w:cs="Times New Roman"/>
          <w:bCs/>
          <w:sz w:val="28"/>
          <w:szCs w:val="28"/>
          <w:lang w:eastAsia="ru-RU"/>
        </w:rPr>
        <w:t>:</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деформации и повреждений в несущих конструкциях, надежности крепления ограждений, выбоин и сколов в ступенях: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особенностей конструкции и применяемых материалы;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участков, подвергавшихся реконструкции, сопряжений элементов, мест заделки несущих конструкций в стены, креплений лестничных решеток;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деформации несущих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трещин и повреждений лестничных площадок, балок, маршей, ступеней.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Осмотру сверху и снизу подвергают</w:t>
      </w:r>
      <w:r w:rsidR="00320665">
        <w:rPr>
          <w:rFonts w:ascii="Times New Roman" w:eastAsiaTheme="minorEastAsia" w:hAnsi="Times New Roman" w:cs="Times New Roman"/>
          <w:bCs/>
          <w:sz w:val="28"/>
          <w:szCs w:val="28"/>
          <w:lang w:eastAsia="ru-RU"/>
        </w:rPr>
        <w:t>ся</w:t>
      </w:r>
      <w:r w:rsidRPr="00E721C2">
        <w:rPr>
          <w:rFonts w:ascii="Times New Roman" w:eastAsiaTheme="minorEastAsia" w:hAnsi="Times New Roman" w:cs="Times New Roman"/>
          <w:bCs/>
          <w:sz w:val="28"/>
          <w:szCs w:val="28"/>
          <w:lang w:eastAsia="ru-RU"/>
        </w:rPr>
        <w:t xml:space="preserve"> все лестничные марши и площадки в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Минимально допустимое значение опирания на бетонные и металлические поверхности - 50 мм, на кирпичную кладку - 120 мм.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Допустимое нарушение горизонтальности лестничных площадок не более 10 мм, а ступеней лестниц - не более 4 мм.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Отклонение перил от вертикали не более 6 мм.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выявлении отклонений </w:t>
      </w:r>
      <w:r w:rsidR="00320665">
        <w:rPr>
          <w:rFonts w:ascii="Times New Roman" w:eastAsiaTheme="minorEastAsia" w:hAnsi="Times New Roman" w:cs="Times New Roman"/>
          <w:bCs/>
          <w:sz w:val="28"/>
          <w:szCs w:val="28"/>
          <w:lang w:eastAsia="ru-RU"/>
        </w:rPr>
        <w:t>составляется</w:t>
      </w:r>
      <w:r w:rsidRPr="00E721C2">
        <w:rPr>
          <w:rFonts w:ascii="Times New Roman" w:eastAsiaTheme="minorEastAsia" w:hAnsi="Times New Roman" w:cs="Times New Roman"/>
          <w:bCs/>
          <w:sz w:val="28"/>
          <w:szCs w:val="28"/>
          <w:lang w:eastAsia="ru-RU"/>
        </w:rPr>
        <w:t xml:space="preserve"> план устранения нарушений. Работы по устранению нарушений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ыявление прогибов косоуров, нарушения связи косоуров с площадками, коррозии металлических конструкций в домах с лестницами по стальным косоурам.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Для установления деформаций и повреждений лестниц из сборных железобетонных элементов выполняют вскрытия в местах заделки в стены балок лестничных площадок.</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осмотре деревянных лестниц по металлическим косоурам и деревянным тетивам проводят вскрытие мест заделки балок в стены и зондирование деревянных конструкций для определения вида и границ повреждения элементов.</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штукатурного слоя лестниц (при наличии) и окраски металлических косоуров краской, обеспечивающей предел огнестойкости 1 час в домах с лестницами по стальным косоурам.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Восстановление штукатурного слоя лестниц должно производиться по необходимости. Окраска металлических косоуров краской должна осуществляться по необходимости, но не реже 1 раза в 5 лет. Работы по восстановлению штукатурного слоя и окраске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103</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w:t>
      </w:r>
      <w:r w:rsidR="00820CCE" w:rsidRPr="00E721C2">
        <w:rPr>
          <w:rFonts w:ascii="Times New Roman" w:eastAsiaTheme="minorEastAsia" w:hAnsi="Times New Roman" w:cs="Times New Roman"/>
          <w:bCs/>
          <w:sz w:val="28"/>
          <w:szCs w:val="28"/>
          <w:lang w:eastAsia="ru-RU"/>
        </w:rPr>
        <w:t>целях надлежащего содержания фасадов многоквартирных домов</w:t>
      </w:r>
      <w:r>
        <w:rPr>
          <w:rFonts w:ascii="Times New Roman" w:eastAsiaTheme="minorEastAsia" w:hAnsi="Times New Roman" w:cs="Times New Roman"/>
          <w:bCs/>
          <w:sz w:val="28"/>
          <w:szCs w:val="28"/>
          <w:lang w:eastAsia="ru-RU"/>
        </w:rPr>
        <w:t xml:space="preserve"> выполняются</w:t>
      </w:r>
      <w:r w:rsidR="00820CCE" w:rsidRPr="00E721C2">
        <w:rPr>
          <w:rFonts w:ascii="Times New Roman" w:eastAsiaTheme="minorEastAsia" w:hAnsi="Times New Roman" w:cs="Times New Roman"/>
          <w:bCs/>
          <w:sz w:val="28"/>
          <w:szCs w:val="28"/>
          <w:lang w:eastAsia="ru-RU"/>
        </w:rPr>
        <w:t>:</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местных разрушений облицовки, штукатурки фактурного и окрасочного слоев;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определение наличия трещин в штукатурке, выкрашивания растворов из швов облицовки, кирпичной и мелкоблочной кладки;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разрушений герметизирующих заделок стыков полносборных зданий, повреждений или износа металлических покрытий на выступающих частях стен;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исправности работы водостоков, водоприемных воронок, их сопряжения с кровлей, отсутствия их засорения и обледенения, протекания стыков водосточного стояка.</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работоспособности подсветки информационных знаков, входов в подъезды (домовые знаки и т.д.).</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Однотипные т</w:t>
      </w:r>
      <w:r w:rsidR="00820CCE" w:rsidRPr="00E721C2">
        <w:rPr>
          <w:rFonts w:ascii="Times New Roman" w:eastAsiaTheme="minorEastAsia" w:hAnsi="Times New Roman" w:cs="Times New Roman"/>
          <w:bCs/>
          <w:sz w:val="28"/>
          <w:szCs w:val="28"/>
          <w:lang w:eastAsia="ru-RU"/>
        </w:rPr>
        <w:t>аблички с указанием номеров подъездов, а также номеров квартир, расположенных в данном подъезде, должны вывешивать</w:t>
      </w:r>
      <w:r>
        <w:rPr>
          <w:rFonts w:ascii="Times New Roman" w:eastAsiaTheme="minorEastAsia" w:hAnsi="Times New Roman" w:cs="Times New Roman"/>
          <w:bCs/>
          <w:sz w:val="28"/>
          <w:szCs w:val="28"/>
          <w:lang w:eastAsia="ru-RU"/>
        </w:rPr>
        <w:t>ся</w:t>
      </w:r>
      <w:r w:rsidR="00820CCE" w:rsidRPr="00E721C2">
        <w:rPr>
          <w:rFonts w:ascii="Times New Roman" w:eastAsiaTheme="minorEastAsia" w:hAnsi="Times New Roman" w:cs="Times New Roman"/>
          <w:bCs/>
          <w:sz w:val="28"/>
          <w:szCs w:val="28"/>
          <w:lang w:eastAsia="ru-RU"/>
        </w:rPr>
        <w:t xml:space="preserve"> у входа в подъезд (</w:t>
      </w:r>
      <w:r>
        <w:rPr>
          <w:rFonts w:ascii="Times New Roman" w:eastAsiaTheme="minorEastAsia" w:hAnsi="Times New Roman" w:cs="Times New Roman"/>
          <w:bCs/>
          <w:sz w:val="28"/>
          <w:szCs w:val="28"/>
          <w:lang w:eastAsia="ru-RU"/>
        </w:rPr>
        <w:t xml:space="preserve">на </w:t>
      </w:r>
      <w:r w:rsidR="00820CCE" w:rsidRPr="00E721C2">
        <w:rPr>
          <w:rFonts w:ascii="Times New Roman" w:eastAsiaTheme="minorEastAsia" w:hAnsi="Times New Roman" w:cs="Times New Roman"/>
          <w:bCs/>
          <w:sz w:val="28"/>
          <w:szCs w:val="28"/>
          <w:lang w:eastAsia="ru-RU"/>
        </w:rPr>
        <w:t xml:space="preserve">лестничную клетку). </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расчетной схемы конструкции балкона и материала несущих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основные размеров элементов балкона или карниза (длина, ширина, толщина плит, длина и сечение балок, подвесок, подкосов, бортовых балок, расстояния между несущими балками);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несущих конструкций (трещин на поверхности плит, прогибов, коррозии стальных балок, арматуры, подвесок, сохранности покрытий и стяжек, уклонов балконных плит и др.);</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опорных балок и подкосов стен под опорными частями эркеров и лоджий, наличие трещин в местах примыкания эркеров к зданию, состояние гидроизоляции;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раствора в кладке неоштукатуренных карнизов из напуска кирпича в местах выпадения кирпича, наличие трещин в оштукатуренных карнизах;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стоек, консолей, подкосов, кронштейнов и подвесок, кровли козырьков;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захламления балконов, размещения на них тяжелых и громоздких вещей.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Вскрытия проводят</w:t>
      </w:r>
      <w:r w:rsidR="00320665">
        <w:rPr>
          <w:rFonts w:ascii="Times New Roman" w:eastAsiaTheme="minorEastAsia" w:hAnsi="Times New Roman" w:cs="Times New Roman"/>
          <w:bCs/>
          <w:sz w:val="28"/>
          <w:szCs w:val="28"/>
          <w:lang w:eastAsia="ru-RU"/>
        </w:rPr>
        <w:t>ся</w:t>
      </w:r>
      <w:r w:rsidRPr="00E721C2">
        <w:rPr>
          <w:rFonts w:ascii="Times New Roman" w:eastAsiaTheme="minorEastAsia" w:hAnsi="Times New Roman" w:cs="Times New Roman"/>
          <w:bCs/>
          <w:sz w:val="28"/>
          <w:szCs w:val="28"/>
          <w:lang w:eastAsia="ru-RU"/>
        </w:rPr>
        <w:t xml:space="preserve"> для установления сечений несущих элементов и оценки состояния заделки их в стену. Места вскрытий назначают</w:t>
      </w:r>
      <w:r w:rsidR="00320665">
        <w:rPr>
          <w:rFonts w:ascii="Times New Roman" w:eastAsiaTheme="minorEastAsia" w:hAnsi="Times New Roman" w:cs="Times New Roman"/>
          <w:bCs/>
          <w:sz w:val="28"/>
          <w:szCs w:val="28"/>
          <w:lang w:eastAsia="ru-RU"/>
        </w:rPr>
        <w:t>ся</w:t>
      </w:r>
      <w:r w:rsidRPr="00E721C2">
        <w:rPr>
          <w:rFonts w:ascii="Times New Roman" w:eastAsiaTheme="minorEastAsia" w:hAnsi="Times New Roman" w:cs="Times New Roman"/>
          <w:bCs/>
          <w:sz w:val="28"/>
          <w:szCs w:val="28"/>
          <w:lang w:eastAsia="ru-RU"/>
        </w:rPr>
        <w:t xml:space="preserve"> исходя из расчетной схемы работы конструкций балконов.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обнаружении признаков повреждения несущих конструкций балконов, лоджий, козырьков и эркеров лицо, осуществляющее управление многоквартирным домом, должно принять срочные меры по обеспечению безопасности людей и предупреждению дальнейшего развития деформаций.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3-5 см, в торце слив должен быть заделан в тело панели.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выявлении отклонений </w:t>
      </w:r>
      <w:r w:rsidR="00320665">
        <w:rPr>
          <w:rFonts w:ascii="Times New Roman" w:eastAsiaTheme="minorEastAsia" w:hAnsi="Times New Roman" w:cs="Times New Roman"/>
          <w:bCs/>
          <w:sz w:val="28"/>
          <w:szCs w:val="28"/>
          <w:lang w:eastAsia="ru-RU"/>
        </w:rPr>
        <w:t>составляется</w:t>
      </w:r>
      <w:r w:rsidRPr="00E721C2">
        <w:rPr>
          <w:rFonts w:ascii="Times New Roman" w:eastAsiaTheme="minorEastAsia" w:hAnsi="Times New Roman" w:cs="Times New Roman"/>
          <w:bCs/>
          <w:sz w:val="28"/>
          <w:szCs w:val="28"/>
          <w:lang w:eastAsia="ru-RU"/>
        </w:rPr>
        <w:t xml:space="preserve"> план устранения нарушений. Работы по устранению нарушений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w:t>
      </w:r>
    </w:p>
    <w:p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320665">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восстановление или замена отдельных элементов крылец и зонтов над входами в здание, в подвалы и над балконами.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Осадка стен и пола крылец не допускается более чем на 0,1 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Стены крылец, опирающиеся на отдельно стоящие фундаменты, не должны иметь жесткой связи со стенами здания;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Проветриваемое подполье или пространство под крыльцами должно быть открыто для осмотра;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Не допускается попадание воды в подвал или техподполье из-за неисправности отмостки или водоотводящих устройств под крыльцами.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выявлении отклонений </w:t>
      </w:r>
      <w:r w:rsidR="008A6ECC">
        <w:rPr>
          <w:rFonts w:ascii="Times New Roman" w:eastAsiaTheme="minorEastAsia" w:hAnsi="Times New Roman" w:cs="Times New Roman"/>
          <w:bCs/>
          <w:sz w:val="28"/>
          <w:szCs w:val="28"/>
          <w:lang w:eastAsia="ru-RU"/>
        </w:rPr>
        <w:t>составляется</w:t>
      </w:r>
      <w:r w:rsidRPr="00E721C2">
        <w:rPr>
          <w:rFonts w:ascii="Times New Roman" w:eastAsiaTheme="minorEastAsia" w:hAnsi="Times New Roman" w:cs="Times New Roman"/>
          <w:bCs/>
          <w:sz w:val="28"/>
          <w:szCs w:val="28"/>
          <w:lang w:eastAsia="ru-RU"/>
        </w:rPr>
        <w:t xml:space="preserve"> план устранения нарушений. Работы по устранению нарушений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Козырьки над входами и ступени крылец необходимо очищать при снегопадах</w:t>
      </w:r>
      <w:r w:rsidR="008A6ECC">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не допуская сползания снега. Очистка козырька от снега производится при накоплении снега слоем более 30 см, при оттепелях </w:t>
      </w:r>
      <w:r w:rsidR="008A6ECC">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при </w:t>
      </w:r>
      <w:r w:rsidR="008A6ECC">
        <w:rPr>
          <w:rFonts w:ascii="Times New Roman" w:eastAsiaTheme="minorEastAsia" w:hAnsi="Times New Roman" w:cs="Times New Roman"/>
          <w:bCs/>
          <w:sz w:val="28"/>
          <w:szCs w:val="28"/>
          <w:lang w:eastAsia="ru-RU"/>
        </w:rPr>
        <w:t>любой</w:t>
      </w:r>
      <w:r w:rsidRPr="00E721C2">
        <w:rPr>
          <w:rFonts w:ascii="Times New Roman" w:eastAsiaTheme="minorEastAsia" w:hAnsi="Times New Roman" w:cs="Times New Roman"/>
          <w:bCs/>
          <w:sz w:val="28"/>
          <w:szCs w:val="28"/>
          <w:lang w:eastAsia="ru-RU"/>
        </w:rPr>
        <w:t xml:space="preserve"> толщине;</w:t>
      </w:r>
    </w:p>
    <w:p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103</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перегородок в многоквартирных </w:t>
      </w:r>
      <w:r w:rsidR="00820CCE" w:rsidRPr="00E721C2">
        <w:rPr>
          <w:rFonts w:ascii="Times New Roman" w:eastAsiaTheme="minorEastAsia" w:hAnsi="Times New Roman" w:cs="Times New Roman"/>
          <w:bCs/>
          <w:sz w:val="28"/>
          <w:szCs w:val="28"/>
          <w:lang w:eastAsia="ru-RU"/>
        </w:rPr>
        <w:lastRenderedPageBreak/>
        <w:t>домах</w:t>
      </w:r>
      <w:r>
        <w:rPr>
          <w:rFonts w:ascii="Times New Roman" w:eastAsiaTheme="minorEastAsia" w:hAnsi="Times New Roman" w:cs="Times New Roman"/>
          <w:bCs/>
          <w:sz w:val="28"/>
          <w:szCs w:val="28"/>
          <w:lang w:eastAsia="ru-RU"/>
        </w:rPr>
        <w:t xml:space="preserve"> выполняются</w:t>
      </w:r>
      <w:r w:rsidR="00820CCE" w:rsidRPr="00E721C2">
        <w:rPr>
          <w:rFonts w:ascii="Times New Roman" w:eastAsiaTheme="minorEastAsia" w:hAnsi="Times New Roman" w:cs="Times New Roman"/>
          <w:bCs/>
          <w:sz w:val="28"/>
          <w:szCs w:val="28"/>
          <w:lang w:eastAsia="ru-RU"/>
        </w:rPr>
        <w:t>:</w:t>
      </w:r>
    </w:p>
    <w:p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перегородок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перегородок с недопустимыми атмосферными, конденсационными и техническими увлажнениями;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схемы и параметров внешних воздействий на перегородки зданий (сооружений), фактически действующие нагрузки с учетом собственного веса и т.п.;</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схем и геометрических размеров перегородок, сечений, условий опирания и закрепления деревянных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узлов сопряжения перегородок;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прочностных и физико-механических характеристик перегородок;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участков перегородок в местах расположения трубопроводов, санитарно-технических приборов;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сцепления штукатурки с поверхностью перегородок;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просадки из-за опирания на конструкцию пола.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Конструкции деревянных перегородок определяют внешним осмотром, а также простукиванием, высверливанием, пробивкой отверстий и вскрытием в отдельных местах.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Расположение стальных деталей крепления и каркаса перегородок определяют по проекту и уточняют металлоискателем.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обследовании несущих деревянных перегородок при визуальном выявлении нарушений обязательно проводят вскрытие верхней обвязки в местах опирания балок перекрытия на каждом этаже.</w:t>
      </w:r>
    </w:p>
    <w:p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звукоизоляции и огнезащиты: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 состояния защитной обработки деревянных конструкций перегородок;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звукоизоляции перегородок.</w:t>
      </w:r>
    </w:p>
    <w:p w:rsidR="00820CCE"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104</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внутренней отделки многоквартирных домов</w:t>
      </w:r>
      <w:r>
        <w:rPr>
          <w:rFonts w:ascii="Times New Roman" w:eastAsiaTheme="minorEastAsia" w:hAnsi="Times New Roman" w:cs="Times New Roman"/>
          <w:bCs/>
          <w:sz w:val="28"/>
          <w:szCs w:val="28"/>
          <w:lang w:eastAsia="ru-RU"/>
        </w:rPr>
        <w:t xml:space="preserve"> проводится</w:t>
      </w:r>
      <w:r w:rsidR="00820CCE" w:rsidRPr="00E721C2">
        <w:rPr>
          <w:rFonts w:ascii="Times New Roman" w:eastAsiaTheme="minorEastAsia" w:hAnsi="Times New Roman" w:cs="Times New Roman"/>
          <w:bCs/>
          <w:sz w:val="28"/>
          <w:szCs w:val="28"/>
          <w:lang w:eastAsia="ru-RU"/>
        </w:rPr>
        <w:t xml:space="preserve"> проверка состояния внутренней отделки.</w:t>
      </w:r>
    </w:p>
    <w:p w:rsidR="000C1A97" w:rsidRPr="00E721C2" w:rsidRDefault="000C1A97" w:rsidP="000C1A97">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выявлении отклонений </w:t>
      </w:r>
      <w:r>
        <w:rPr>
          <w:rFonts w:ascii="Times New Roman" w:eastAsiaTheme="minorEastAsia" w:hAnsi="Times New Roman" w:cs="Times New Roman"/>
          <w:bCs/>
          <w:sz w:val="28"/>
          <w:szCs w:val="28"/>
          <w:lang w:eastAsia="ru-RU"/>
        </w:rPr>
        <w:t>составляется</w:t>
      </w:r>
      <w:r w:rsidRPr="00E721C2">
        <w:rPr>
          <w:rFonts w:ascii="Times New Roman" w:eastAsiaTheme="minorEastAsia" w:hAnsi="Times New Roman" w:cs="Times New Roman"/>
          <w:bCs/>
          <w:sz w:val="28"/>
          <w:szCs w:val="28"/>
          <w:lang w:eastAsia="ru-RU"/>
        </w:rPr>
        <w:t xml:space="preserve"> план устранения нарушений. Работы по устранению нарушений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0C1A97"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105</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полов помещений, относящихся к общему имуществу в многоквартирном доме</w:t>
      </w:r>
      <w:r>
        <w:rPr>
          <w:rFonts w:ascii="Times New Roman" w:eastAsiaTheme="minorEastAsia" w:hAnsi="Times New Roman" w:cs="Times New Roman"/>
          <w:bCs/>
          <w:sz w:val="28"/>
          <w:szCs w:val="28"/>
          <w:lang w:eastAsia="ru-RU"/>
        </w:rPr>
        <w:t>,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0C1A97"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основания, поверхностного слоя и работоспособности системы вентиляции (для деревянных полов)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Полы с повышенной зыбкостью и прогибами необходимо вскрыть, проверить состояние древесины несущих конструкций и упругих прокладок.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кв.см на 1 кв.м площади помещения. Решетки над отверстиями должны быть уложены на подкладках выше поверхности пола на 10 мм.</w:t>
      </w:r>
    </w:p>
    <w:p w:rsidR="00820CCE" w:rsidRPr="00E721C2" w:rsidRDefault="000C1A97"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р</w:t>
      </w:r>
      <w:r w:rsidR="00820CCE" w:rsidRPr="00E721C2">
        <w:rPr>
          <w:rFonts w:ascii="Times New Roman" w:eastAsiaTheme="minorEastAsia" w:hAnsi="Times New Roman" w:cs="Times New Roman"/>
          <w:bCs/>
          <w:sz w:val="28"/>
          <w:szCs w:val="28"/>
          <w:lang w:eastAsia="ru-RU"/>
        </w:rPr>
        <w:t>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008C14B1">
        <w:rPr>
          <w:rFonts w:ascii="Times New Roman" w:eastAsiaTheme="minorEastAsia" w:hAnsi="Times New Roman" w:cs="Times New Roman"/>
          <w:bCs/>
          <w:sz w:val="28"/>
          <w:szCs w:val="28"/>
          <w:lang w:eastAsia="ru-RU"/>
        </w:rPr>
        <w:t>.</w:t>
      </w:r>
    </w:p>
    <w:p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106</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мусоропроводов многоквартирных домов</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технического состояния и работоспособности элементов мусоропровода: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нарушения целостности и герметичности стыковых соединений ствола;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расшатанности ствола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негерметичности загрузочных клапанов;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отсутствия или поломки металлических деталей загрузочных клапанов;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поломки бункера с шиберами;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нарушений или отсутствия подводки холодной и горячей воды к мусоросборной камере;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разрушения облицовки и гидроизоляции пола в мусорокамере;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нарушения плотности притвора и запора двери мусорокамеры;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негерметичности сопряжения вентиляционного канала со стволом;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отсутствия или разрушения изоляции вентиляционного канала в холодном чердаке.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выявлении засоров мусоропровода должно быть проведено незамедлительное их устранение;</w:t>
      </w:r>
    </w:p>
    <w:p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ч</w:t>
      </w:r>
      <w:r w:rsidR="00820CCE" w:rsidRPr="00E721C2">
        <w:rPr>
          <w:rFonts w:ascii="Times New Roman" w:eastAsiaTheme="minorEastAsia" w:hAnsi="Times New Roman" w:cs="Times New Roman"/>
          <w:bCs/>
          <w:sz w:val="28"/>
          <w:szCs w:val="28"/>
          <w:lang w:eastAsia="ru-RU"/>
        </w:rPr>
        <w:t>истка, промывка и дезинфекция загрузочных клапанов стволов мусоропроводов, мусоросборной камеры и ее оборудования</w:t>
      </w:r>
      <w:r>
        <w:rPr>
          <w:rFonts w:ascii="Times New Roman" w:eastAsiaTheme="minorEastAsia" w:hAnsi="Times New Roman" w:cs="Times New Roman"/>
          <w:bCs/>
          <w:sz w:val="28"/>
          <w:szCs w:val="28"/>
          <w:lang w:eastAsia="ru-RU"/>
        </w:rPr>
        <w:t xml:space="preserve"> в соответствии с рекомендациями </w:t>
      </w:r>
      <w:r w:rsidRPr="008C14B1">
        <w:rPr>
          <w:rFonts w:ascii="Times New Roman" w:eastAsiaTheme="minorEastAsia" w:hAnsi="Times New Roman" w:cs="Times New Roman"/>
          <w:bCs/>
          <w:sz w:val="28"/>
          <w:szCs w:val="28"/>
          <w:lang w:eastAsia="ru-RU"/>
        </w:rPr>
        <w:t>уполномоченн</w:t>
      </w:r>
      <w:r>
        <w:rPr>
          <w:rFonts w:ascii="Times New Roman" w:eastAsiaTheme="minorEastAsia" w:hAnsi="Times New Roman" w:cs="Times New Roman"/>
          <w:bCs/>
          <w:sz w:val="28"/>
          <w:szCs w:val="28"/>
          <w:lang w:eastAsia="ru-RU"/>
        </w:rPr>
        <w:t>ого</w:t>
      </w:r>
      <w:r w:rsidRPr="008C14B1">
        <w:rPr>
          <w:rFonts w:ascii="Times New Roman" w:eastAsiaTheme="minorEastAsia" w:hAnsi="Times New Roman" w:cs="Times New Roman"/>
          <w:bCs/>
          <w:sz w:val="28"/>
          <w:szCs w:val="28"/>
          <w:lang w:eastAsia="ru-RU"/>
        </w:rPr>
        <w:t xml:space="preserve"> орган</w:t>
      </w:r>
      <w:r>
        <w:rPr>
          <w:rFonts w:ascii="Times New Roman" w:eastAsiaTheme="minorEastAsia" w:hAnsi="Times New Roman" w:cs="Times New Roman"/>
          <w:bCs/>
          <w:sz w:val="28"/>
          <w:szCs w:val="28"/>
          <w:lang w:eastAsia="ru-RU"/>
        </w:rPr>
        <w:t>а</w:t>
      </w:r>
      <w:r w:rsidRPr="008C14B1">
        <w:rPr>
          <w:rFonts w:ascii="Times New Roman" w:eastAsiaTheme="minorEastAsia" w:hAnsi="Times New Roman" w:cs="Times New Roman"/>
          <w:bCs/>
          <w:sz w:val="28"/>
          <w:szCs w:val="28"/>
          <w:lang w:eastAsia="ru-RU"/>
        </w:rPr>
        <w:t xml:space="preserve"> в области санитарно-эпидемиологического благополучия населения</w:t>
      </w:r>
      <w:r w:rsidR="00820CCE" w:rsidRPr="00E721C2">
        <w:rPr>
          <w:rFonts w:ascii="Times New Roman" w:eastAsiaTheme="minorEastAsia" w:hAnsi="Times New Roman" w:cs="Times New Roman"/>
          <w:bCs/>
          <w:sz w:val="28"/>
          <w:szCs w:val="28"/>
          <w:lang w:eastAsia="ru-RU"/>
        </w:rPr>
        <w:t xml:space="preserve">. </w:t>
      </w:r>
    </w:p>
    <w:p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107.</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систем вентиляции и дымоудаления многоквартирных домов</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т</w:t>
      </w:r>
      <w:r w:rsidR="00820CCE" w:rsidRPr="00E721C2">
        <w:rPr>
          <w:rFonts w:ascii="Times New Roman" w:eastAsiaTheme="minorEastAsia" w:hAnsi="Times New Roman" w:cs="Times New Roman"/>
          <w:bCs/>
          <w:sz w:val="28"/>
          <w:szCs w:val="28"/>
          <w:lang w:eastAsia="ru-RU"/>
        </w:rPr>
        <w:t>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описание конструктивного решения системы вентиляции (вытяжная естественная канальная без организованного притока воздуха, механическая канальная приточно-вытяжная, система дымоудаления с механическим способом побуждения);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негерметичности воздуховодов, патрубков в местах присоединения к вентиляционным блокам (в помещениях);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нарушения целостности (уменьшение габаритов, демонтаж) вентиляционных блоков (в помещениях);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несоответствия сечения вентиляционных отверстий воздуховодов и воздухораспределителей проектному решению (в помещениях);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герметичности, нарушения целостности и теплоизоляции вентиляционных коробов и шахт (холодный чердак);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целостности оголовков вентиляционных блоков (диффузоров), герметичность теплого чердака, являющегося сборной вентиляционной камерой;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механических повреждений вентиляционных шахт и дефлекторов на кровле;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повреждений приборов автоматики системы дымоудаления;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повреждений механики приточно-вытяжной системы (вентиляционных агрегатов, вентиляторов, клапанов, задвижек);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проверку вентиляционных и дымовых каналов на проходимость.</w:t>
      </w:r>
    </w:p>
    <w:p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вентиляционной установки, выявление причин недопустимых вибраций и шума при работе вентиляционной установки: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замену сломанных вытяжных решеток и их крепление;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неплотностей в воздуховодах вентиляции;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засоров в воздуховодах;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неисправностей шиберов и дроссель-клапанов в вытяжных шахтах, зонтов над шахтами и дефлекторов.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иных неисправностей системы вентиляции, приводящих к шумам и вибрациям данной системы.</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утепления теплых чердаков, плотности закрытия входов на них.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Теплые чердаки должны иметь:</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герметичные ограждающие конструкции (стены, перекрытия, покрытия) без трещин в конструкциях и неисправностей стыковых соединений;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входные двери в чердачное помещение с устройствами контроля или автоматического открывания и закрывания из диспетчерского пункта;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межсекционные двери с запорами или с фальцевыми защелками;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предохранительные решетки с ячейками 30х30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температуру воздуха в чердачном помещении не ниже 12°С.</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исправности системы холодоснабжения и ее техническое обслуживание</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и обеспечение исправного состояния систем автоматического дымоудаления: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повреждений приборов автоматики системы дымоудаления;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повреждений механики приточно-вытяжной системы (вентиляционных агрегатов, вентиляторов, клапанов, задвижек);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проверку вентиляционных и дымовых каналов на проходимость.</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Сезонное открытие и закрытие калорифера со стороны подвода воздуха должно осуществляться по мере необходимости.</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 xml:space="preserve">онтроль состояния и восстановление антикоррозионной окраски металлических вытяжных каналов, труб, поддонов и дефлекторов.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Антикоррозионная окраска вытяжных шахт, труб, поддона и дефлекторов </w:t>
      </w:r>
      <w:r w:rsidR="00C64F73">
        <w:rPr>
          <w:rFonts w:ascii="Times New Roman" w:eastAsiaTheme="minorEastAsia" w:hAnsi="Times New Roman" w:cs="Times New Roman"/>
          <w:bCs/>
          <w:sz w:val="28"/>
          <w:szCs w:val="28"/>
          <w:lang w:eastAsia="ru-RU"/>
        </w:rPr>
        <w:t>производится</w:t>
      </w:r>
      <w:r w:rsidRPr="00E721C2">
        <w:rPr>
          <w:rFonts w:ascii="Times New Roman" w:eastAsiaTheme="minorEastAsia" w:hAnsi="Times New Roman" w:cs="Times New Roman"/>
          <w:bCs/>
          <w:sz w:val="28"/>
          <w:szCs w:val="28"/>
          <w:lang w:eastAsia="ru-RU"/>
        </w:rPr>
        <w:t xml:space="preserve"> по необходимости, но не реже одного раза в три года.</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108</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w:t>
      </w:r>
      <w:r w:rsidR="00820CCE" w:rsidRPr="00E721C2">
        <w:rPr>
          <w:rFonts w:ascii="Times New Roman" w:eastAsiaTheme="minorEastAsia" w:hAnsi="Times New Roman" w:cs="Times New Roman"/>
          <w:bCs/>
          <w:sz w:val="28"/>
          <w:szCs w:val="28"/>
          <w:lang w:eastAsia="ru-RU"/>
        </w:rPr>
        <w:t>целях надлежащего содержания печей, каминов и очагов в многоквартирных домах</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пределение целостности конструкций и проверка работоспособности дымоходов печей, каминов и очагов: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равномерности нагрева печей;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наличия трещин в печах и трубах, щелей вокруг разделки и выпадения из нее кирпичей;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тяги;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нагрева и разрушения топливной камеры и дымоходов, повреждения топочной арматуры и ослабления ее в кладке;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разрушения боровов и оголовков труб, а также обледенения оголовков дымовых газовых труб.</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странение неисправностей печей, каминов и очагов, влекущих к нарушению противопожарных требований и утечке газа, а также обледенени</w:t>
      </w:r>
      <w:r>
        <w:rPr>
          <w:rFonts w:ascii="Times New Roman" w:eastAsiaTheme="minorEastAsia" w:hAnsi="Times New Roman" w:cs="Times New Roman"/>
          <w:bCs/>
          <w:sz w:val="28"/>
          <w:szCs w:val="28"/>
          <w:lang w:eastAsia="ru-RU"/>
        </w:rPr>
        <w:t>я</w:t>
      </w:r>
      <w:r w:rsidR="00820CCE" w:rsidRPr="00E721C2">
        <w:rPr>
          <w:rFonts w:ascii="Times New Roman" w:eastAsiaTheme="minorEastAsia" w:hAnsi="Times New Roman" w:cs="Times New Roman"/>
          <w:bCs/>
          <w:sz w:val="28"/>
          <w:szCs w:val="28"/>
          <w:lang w:eastAsia="ru-RU"/>
        </w:rPr>
        <w:t xml:space="preserve"> оголовков дымовых труб (дымоходов) немедленно после обнаружения.</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от сажи дымоходов и труб печей перед началом отопительного сезона и в течени</w:t>
      </w: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отопительного сезона каждые 3 месяца</w:t>
      </w:r>
      <w:r>
        <w:rPr>
          <w:rFonts w:ascii="Times New Roman" w:eastAsiaTheme="minorEastAsia" w:hAnsi="Times New Roman" w:cs="Times New Roman"/>
          <w:bCs/>
          <w:sz w:val="28"/>
          <w:szCs w:val="28"/>
          <w:lang w:eastAsia="ru-RU"/>
        </w:rPr>
        <w:t>;</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странение завалов в дымовых каналах в течение отопительного сезона немедленно</w:t>
      </w:r>
      <w:r>
        <w:rPr>
          <w:rFonts w:ascii="Times New Roman" w:eastAsiaTheme="minorEastAsia" w:hAnsi="Times New Roman" w:cs="Times New Roman"/>
          <w:bCs/>
          <w:sz w:val="28"/>
          <w:szCs w:val="28"/>
          <w:lang w:eastAsia="ru-RU"/>
        </w:rPr>
        <w:t xml:space="preserve"> после обнаружения.</w:t>
      </w:r>
    </w:p>
    <w:p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109</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индивидуальных тепловых пунктов и водоподкачек в многоквартирных домах</w:t>
      </w:r>
      <w:r>
        <w:rPr>
          <w:rFonts w:ascii="Times New Roman" w:eastAsiaTheme="minorEastAsia" w:hAnsi="Times New Roman" w:cs="Times New Roman"/>
          <w:bCs/>
          <w:sz w:val="28"/>
          <w:szCs w:val="28"/>
          <w:lang w:eastAsia="ru-RU"/>
        </w:rPr>
        <w:t xml:space="preserve"> выполняются:</w:t>
      </w:r>
    </w:p>
    <w:p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на функционирование всего оборудования и устранение всех выявленных замечаний, недостатков, дефектов и неисправностей путем замены </w:t>
      </w:r>
      <w:r w:rsidRPr="00E721C2">
        <w:rPr>
          <w:rFonts w:ascii="Times New Roman" w:eastAsiaTheme="minorEastAsia" w:hAnsi="Times New Roman" w:cs="Times New Roman"/>
          <w:bCs/>
          <w:sz w:val="28"/>
          <w:szCs w:val="28"/>
          <w:lang w:eastAsia="ru-RU"/>
        </w:rPr>
        <w:lastRenderedPageBreak/>
        <w:t>или восстановления отдельных быстро изнашивающихся и неисправных деталей, узлов механизмов и приборов;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перевод действующих насосных агрегатов в режим резервных (и наоборот);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и при необходимости замену сальниковых уплотнений насосных агрегатов и замена смазки;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выполнение, при необходимости, на оборудовании теплового пункта крепежных, проверочных, регулировочных, наладочных, электроизмерительных работ;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теплоизоляционного покрытия трубопроводов и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проведение зачистки подгоревших контактов элементов электроаппаратуры;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восстановление маркировки оборудования теплового пункта;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снятие архивных данных работы теплосчетчика;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работающих контакторов и магнитных пускателей;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гильз термометров. При необходимости - очистка от грязи и заливка масла;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продувк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манометров путем кратковременного открытия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проведение частичной подкраски (при необходимости) оборудования и трубопроводов;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проведение химического анализа сетевой воды с целью определения гидравлической плотности водоподогревателей;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средств защиты и противопожарных средств</w:t>
      </w:r>
    </w:p>
    <w:p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работоспособности и обслуживание устройства водоподготовки для системы горячего водоснабжения.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Секции водоподогревателей и трубопроводы должны быть надежно закреплены на металлических конструкциях.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Водоподогреватели, корпус</w:t>
      </w:r>
      <w:r w:rsidR="005933EC">
        <w:rPr>
          <w:rFonts w:ascii="Times New Roman" w:eastAsiaTheme="minorEastAsia" w:hAnsi="Times New Roman" w:cs="Times New Roman"/>
          <w:bCs/>
          <w:sz w:val="28"/>
          <w:szCs w:val="28"/>
          <w:lang w:eastAsia="ru-RU"/>
        </w:rPr>
        <w:t>ы</w:t>
      </w:r>
      <w:r w:rsidRPr="00E721C2">
        <w:rPr>
          <w:rFonts w:ascii="Times New Roman" w:eastAsiaTheme="minorEastAsia" w:hAnsi="Times New Roman" w:cs="Times New Roman"/>
          <w:bCs/>
          <w:sz w:val="28"/>
          <w:szCs w:val="28"/>
          <w:lang w:eastAsia="ru-RU"/>
        </w:rPr>
        <w:t xml:space="preserve"> запорной арматуры не должны иметь свищей, трещин. Фланцевые соединения арматуры, трубопроводов, водоподогревателей не должны иметь подтеканий воды.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Запрещается эксплуатация теплообменных аппаратов после истечения срока очередного их освидетельствования или выявления дефектов, угрожающих нарушением надежной и безопасной работы, при отсутствии или неисправности элементов их защит и регуляторов уровня, о чем должна быть произведена запись в паспорте теплообменного аппарата с указанием причины запрещения.</w:t>
      </w:r>
    </w:p>
    <w:p w:rsidR="00820CCE"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Технологические трубопроводы, секции водоподогревателей, калачи, грязевики, корпуса запорной арматуры должны быть теплоизолированы. Тепловая изоляция должна плотно прилегать к изолируемым поверхностям и быть надежно закреплена. Температура на поверхности теплоизоляционной конструкции, расположенной в рабочей или обслуживаемой зоне помещений, для теплоносителей с температурой выше 100°С должна быть не выше 45°С, а с температурой ниже 100°С - не более 35°С (при температуре воздуха помещения 25 °С).</w:t>
      </w:r>
    </w:p>
    <w:p w:rsidR="00565E49" w:rsidRDefault="00565E49"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Температура</w:t>
      </w:r>
      <w:r w:rsidRPr="00565E49">
        <w:rPr>
          <w:rFonts w:ascii="Times New Roman" w:eastAsiaTheme="minorEastAsia" w:hAnsi="Times New Roman" w:cs="Times New Roman"/>
          <w:bCs/>
          <w:sz w:val="28"/>
          <w:szCs w:val="28"/>
          <w:lang w:eastAsia="ru-RU"/>
        </w:rPr>
        <w:t xml:space="preserve"> горячей воды в точке водоразбора </w:t>
      </w:r>
      <w:r>
        <w:rPr>
          <w:rFonts w:ascii="Times New Roman" w:eastAsiaTheme="minorEastAsia" w:hAnsi="Times New Roman" w:cs="Times New Roman"/>
          <w:bCs/>
          <w:sz w:val="28"/>
          <w:szCs w:val="28"/>
          <w:lang w:eastAsia="ru-RU"/>
        </w:rPr>
        <w:t xml:space="preserve">при открытой системе </w:t>
      </w:r>
      <w:r w:rsidR="00AF2215">
        <w:rPr>
          <w:rFonts w:ascii="Times New Roman" w:eastAsiaTheme="minorEastAsia" w:hAnsi="Times New Roman" w:cs="Times New Roman"/>
          <w:bCs/>
          <w:sz w:val="28"/>
          <w:szCs w:val="28"/>
          <w:lang w:eastAsia="ru-RU"/>
        </w:rPr>
        <w:t xml:space="preserve">горячего водоснабжения </w:t>
      </w:r>
      <w:r>
        <w:rPr>
          <w:rFonts w:ascii="Times New Roman" w:eastAsiaTheme="minorEastAsia" w:hAnsi="Times New Roman" w:cs="Times New Roman"/>
          <w:bCs/>
          <w:sz w:val="28"/>
          <w:szCs w:val="28"/>
          <w:lang w:eastAsia="ru-RU"/>
        </w:rPr>
        <w:t>должна составлять 60°С, а при закрытой – 55°С.</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Валы насосов и электродвигателей (кроме моноблочных насосных агрегатов) должны быть отцентрованы и свободно (от руки) проворачиваться за соединительную муфту без заеданий.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работе электронасосного агрегата не допускаются посторонние шумы и вибрации свыше допустимых норм.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Вращающиеся полумуфты должны быть закрыты защитным кожухом, который должен надежно крепиться к станине насоса.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Электронасосные агрегаты должны быть надежно закреплены на фундаментах или рамах. Гибкие виброизолирующие вставки трубопроводов до и после электронасосных агрегатов должны быть надежно закреплены хомутами.</w:t>
      </w:r>
    </w:p>
    <w:p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Эксплуатация теплового пункта должна обеспечить требуемые параметры теплоносителя (расход, давление, температуру) согласно условиям договора, обеспечить их контроль и регулирование для всех присоединенных к нему систем теплопотребления.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Параметры работы инженерных систем должны строго соответствовать параметрам, указанным в режимной карте каждого конкретного теплового пункта.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отклонении параметров работы инженерных систем теплового пункта от заданных параметров, эксплуатирующий персонал обязан провести соответствующие регулировки режимов работы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идравлические и тепловые испытания оборудования индивидуальных тепловых пунктов и водоподкачек.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Испытания на прочность и плотность оборудования индивидуальных тепловых пунктов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r w:rsidR="002E3C9C">
        <w:rPr>
          <w:rFonts w:ascii="Times New Roman" w:eastAsiaTheme="minorEastAsia" w:hAnsi="Times New Roman" w:cs="Times New Roman"/>
          <w:bCs/>
          <w:sz w:val="28"/>
          <w:szCs w:val="28"/>
          <w:lang w:eastAsia="ru-RU"/>
        </w:rPr>
        <w:t xml:space="preserve"> в соответствии с методическими рекомендациями </w:t>
      </w:r>
      <w:bookmarkStart w:id="3" w:name="_Hlk42077610"/>
      <w:r w:rsidR="002E3C9C" w:rsidRPr="00E721C2">
        <w:rPr>
          <w:rFonts w:ascii="Times New Roman" w:eastAsiaTheme="minorEastAsia" w:hAnsi="Times New Roman" w:cs="Times New Roman"/>
          <w:bCs/>
          <w:sz w:val="28"/>
          <w:szCs w:val="28"/>
          <w:lang w:eastAsia="ru-RU"/>
        </w:rPr>
        <w:t>федеральн</w:t>
      </w:r>
      <w:r w:rsidR="002E3C9C">
        <w:rPr>
          <w:rFonts w:ascii="Times New Roman" w:eastAsiaTheme="minorEastAsia" w:hAnsi="Times New Roman" w:cs="Times New Roman"/>
          <w:bCs/>
          <w:sz w:val="28"/>
          <w:szCs w:val="28"/>
          <w:lang w:eastAsia="ru-RU"/>
        </w:rPr>
        <w:t>ого</w:t>
      </w:r>
      <w:r w:rsidR="002E3C9C" w:rsidRPr="00E721C2">
        <w:rPr>
          <w:rFonts w:ascii="Times New Roman" w:eastAsiaTheme="minorEastAsia" w:hAnsi="Times New Roman" w:cs="Times New Roman"/>
          <w:bCs/>
          <w:sz w:val="28"/>
          <w:szCs w:val="28"/>
          <w:lang w:eastAsia="ru-RU"/>
        </w:rPr>
        <w:t xml:space="preserve"> орган</w:t>
      </w:r>
      <w:r w:rsidR="002E3C9C">
        <w:rPr>
          <w:rFonts w:ascii="Times New Roman" w:eastAsiaTheme="minorEastAsia" w:hAnsi="Times New Roman" w:cs="Times New Roman"/>
          <w:bCs/>
          <w:sz w:val="28"/>
          <w:szCs w:val="28"/>
          <w:lang w:eastAsia="ru-RU"/>
        </w:rPr>
        <w:t>а</w:t>
      </w:r>
      <w:r w:rsidR="002E3C9C" w:rsidRPr="00E721C2">
        <w:rPr>
          <w:rFonts w:ascii="Times New Roman" w:eastAsiaTheme="minorEastAsia" w:hAnsi="Times New Roman" w:cs="Times New Roman"/>
          <w:bCs/>
          <w:sz w:val="28"/>
          <w:szCs w:val="28"/>
          <w:lang w:eastAsia="ru-RU"/>
        </w:rPr>
        <w:t xml:space="preserve"> исполнительной власти, осуществляющ</w:t>
      </w:r>
      <w:r w:rsidR="002E3C9C">
        <w:rPr>
          <w:rFonts w:ascii="Times New Roman" w:eastAsiaTheme="minorEastAsia" w:hAnsi="Times New Roman" w:cs="Times New Roman"/>
          <w:bCs/>
          <w:sz w:val="28"/>
          <w:szCs w:val="28"/>
          <w:lang w:eastAsia="ru-RU"/>
        </w:rPr>
        <w:t>его</w:t>
      </w:r>
      <w:r w:rsidR="002E3C9C" w:rsidRPr="00E721C2">
        <w:rPr>
          <w:rFonts w:ascii="Times New Roman" w:eastAsiaTheme="minorEastAsia" w:hAnsi="Times New Roman" w:cs="Times New Roman"/>
          <w:bCs/>
          <w:sz w:val="28"/>
          <w:szCs w:val="28"/>
          <w:lang w:eastAsia="ru-RU"/>
        </w:rPr>
        <w:t xml:space="preserve">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bookmarkEnd w:id="3"/>
      <w:r w:rsidRPr="00E721C2">
        <w:rPr>
          <w:rFonts w:ascii="Times New Roman" w:eastAsiaTheme="minorEastAsia" w:hAnsi="Times New Roman" w:cs="Times New Roman"/>
          <w:bCs/>
          <w:sz w:val="28"/>
          <w:szCs w:val="28"/>
          <w:lang w:eastAsia="ru-RU"/>
        </w:rPr>
        <w:t>.</w:t>
      </w:r>
    </w:p>
    <w:p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р</w:t>
      </w:r>
      <w:r w:rsidR="00820CCE" w:rsidRPr="00E721C2">
        <w:rPr>
          <w:rFonts w:ascii="Times New Roman" w:eastAsiaTheme="minorEastAsia" w:hAnsi="Times New Roman" w:cs="Times New Roman"/>
          <w:bCs/>
          <w:sz w:val="28"/>
          <w:szCs w:val="28"/>
          <w:lang w:eastAsia="ru-RU"/>
        </w:rPr>
        <w:t>аботы по очистке теплообменного оборудования для удаления накипно-коррозионных отложений по мере необходимости, но не реже</w:t>
      </w:r>
      <w:r w:rsidR="00B431E4">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одного раза в четыре года</w:t>
      </w:r>
      <w:r w:rsidR="00B431E4">
        <w:rPr>
          <w:rFonts w:ascii="Times New Roman" w:eastAsiaTheme="minorEastAsia" w:hAnsi="Times New Roman" w:cs="Times New Roman"/>
          <w:bCs/>
          <w:sz w:val="28"/>
          <w:szCs w:val="28"/>
          <w:lang w:eastAsia="ru-RU"/>
        </w:rPr>
        <w:t xml:space="preserve">, а также после </w:t>
      </w:r>
      <w:r w:rsidR="00820CCE" w:rsidRPr="00E721C2">
        <w:rPr>
          <w:rFonts w:ascii="Times New Roman" w:eastAsiaTheme="minorEastAsia" w:hAnsi="Times New Roman" w:cs="Times New Roman"/>
          <w:bCs/>
          <w:sz w:val="28"/>
          <w:szCs w:val="28"/>
          <w:lang w:eastAsia="ru-RU"/>
        </w:rPr>
        <w:t>капитального ремонта независимо от даты последней промывки.</w:t>
      </w:r>
    </w:p>
    <w:p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110</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ля надлежащего содержания систем водоснабжения (холодного и горячего), отопления и водоотведения в многоквартирных домах</w:t>
      </w:r>
      <w:r>
        <w:rPr>
          <w:rFonts w:ascii="Times New Roman" w:eastAsiaTheme="minorEastAsia" w:hAnsi="Times New Roman" w:cs="Times New Roman"/>
          <w:bCs/>
          <w:sz w:val="28"/>
          <w:szCs w:val="28"/>
          <w:lang w:eastAsia="ru-RU"/>
        </w:rPr>
        <w:t xml:space="preserve"> проводятся следующие общие виды работ</w:t>
      </w:r>
      <w:r w:rsidR="00820CCE" w:rsidRPr="00E721C2">
        <w:rPr>
          <w:rFonts w:ascii="Times New Roman" w:eastAsiaTheme="minorEastAsia" w:hAnsi="Times New Roman" w:cs="Times New Roman"/>
          <w:bCs/>
          <w:sz w:val="28"/>
          <w:szCs w:val="28"/>
          <w:lang w:eastAsia="ru-RU"/>
        </w:rPr>
        <w:t>:</w:t>
      </w:r>
    </w:p>
    <w:p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исправности, работоспособности, регулировка и техническое </w:t>
      </w:r>
      <w:r w:rsidR="00820CCE" w:rsidRPr="00E721C2">
        <w:rPr>
          <w:rFonts w:ascii="Times New Roman" w:eastAsiaTheme="minorEastAsia" w:hAnsi="Times New Roman" w:cs="Times New Roman"/>
          <w:bCs/>
          <w:sz w:val="28"/>
          <w:szCs w:val="28"/>
          <w:lang w:eastAsia="ru-RU"/>
        </w:rPr>
        <w:lastRenderedPageBreak/>
        <w:t>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описание системы (типа системы)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наиболее ответственные элементов системы (насосы, запорная арматура, контрольно-измерительная аппаратура, автоматические устройства);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трубопроводов, отопительных приборов, запорно-регулирующей арматуры (в подвале, помещениях, на лестничных клетках, чердаке);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установление отклонения в системе от проекта;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поражения коррозией и свищей магистральных трубопроводов, стояков, подводок, отопительных приборов;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коррозионного поражения замоноличенных трубопроводов;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следов ремонтов (хомуты, заплаты, заварка, замена отдельных участков, контруклоны разводящих трубопроводов, капельные течи в местах врезки запорно-регулирующей арматуры, демонтаж и поломка отопительных приборов на лестничных клетках, в вестибюлях, выход из строя системы отопления лестничных клеток, вестибюлей, разрушение или отсутствие на отдельных участках трубопроводов теплоизоляции);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водопроводных вводов в здание и выявление повреждений (расстройства раструбных и сварных соединений чугунных и стальных трубопроводов под действием изгибающих усилий из-за неравномерной осадки);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придомовой территории (газон) и отмостки в зоне ввода (наличие осадок, провалов, неутрамбованного грунта);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общедомового узла учета коммунального ресурса и контрольно-измерительных приборов; проверка калибра и сетки водомера (при нарушениях поступления воды к водоразборным точкам помещений верхних этажей);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насосных установок;</w:t>
      </w:r>
    </w:p>
    <w:p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ериодический контроль параметров теплоносителя и воды (давления, температуры, расхода) должен осуществляться ежемесячно, а также в течение одних суток после поступления жалоб от потребителя коммунальной услуги на параметры ее предоставления. Принятие мер к восстановлению требуемых параметров отопления, водоснабжения и герметичности систем проводят незамедлительно. В рамках контроля параметров проводят определение: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Для системы отопления: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наружного воздуха (в районе здания),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в подающем трубопроводе тепловой сети (на узле теплового ввода или теплового пункта до смесительного устройства или водоподогревателя или после вводной задвижки),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температуры воды на обратном трубопроводе тепловой линии (на узле </w:t>
      </w:r>
      <w:r w:rsidRPr="00E721C2">
        <w:rPr>
          <w:rFonts w:ascii="Times New Roman" w:eastAsiaTheme="minorEastAsia" w:hAnsi="Times New Roman" w:cs="Times New Roman"/>
          <w:bCs/>
          <w:sz w:val="28"/>
          <w:szCs w:val="28"/>
          <w:lang w:eastAsia="ru-RU"/>
        </w:rPr>
        <w:lastRenderedPageBreak/>
        <w:t>теплового ввода или теплового пункта перед вводной задвижкой),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в подающем трубопроводе системы отопления (на узле теплового ввода или теплового пункта после смесительного устройства при его наличии или после водонагревателя при независимой системе отопления),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на обратном трубопроводе системы отопления (на узле теплового ввода или теплового пункта),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поверхности отопительных стояков у верхнего и нижнего оснований (на всех стояках),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поверхности отопительных приборов (в помещениях-представителях),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поверхности подающих и обратных подводок к отопительным приборам (в помещениях-представителях),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воздуха в отапливаемых помещениях (в помещениях-представителях),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уклонов разводящих трубопроводов,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давления в системе: в подающем и обратном трубопроводе тепловой сети (на узле теплового ввода или теплового пункта), в подающем и обратном трубопроводах системы отопления.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Для системы горячего водоснабжения: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в подающей магистрали и на обратном трубопроводе (в тепловом пункте здания),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подаваемой на водоразбор (на выходе из водонагревателей ступени II или на вводе в здание),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циркуляционной воды (у нижних оснований циркуляционных стояков),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сливаемой воды из водоразборных кранов (в контрольных помещениях и стояках помещений, наиболее удаленных от теплового пункта),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поверхности полотенцесушителей (в контрольных помещениях и стояках помещений, наиболее удаленных от теплового пункта),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свободного напора у водоразборных кранов (в помещениях верхнего этажа наиболее удаленных от теплового пункта стояках),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уклонов прокладки магистральных трубопроводов и подводок (в подвале и помещениях-представителях).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Для системы холодного водоснабжения: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давления в подающем трубопроводе (на узле ввода);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свободного напора у водоразборных кранов (в помещениях верхнего этажа, наиболее удаленных от ввода в стояках).</w:t>
      </w:r>
    </w:p>
    <w:p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sidR="0046417B">
        <w:rPr>
          <w:rFonts w:ascii="Times New Roman" w:eastAsiaTheme="minorEastAsia" w:hAnsi="Times New Roman" w:cs="Times New Roman"/>
          <w:bCs/>
          <w:sz w:val="28"/>
          <w:szCs w:val="28"/>
          <w:lang w:eastAsia="ru-RU"/>
        </w:rPr>
        <w:t xml:space="preserve">ежесуточный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 xml:space="preserve">онтроль состояния контрольно-измерительных приборов (манометров, термометров и т.п.), замена неисправных контрольно-измерительных приборов (манометров, термометров и т.п.) немедленно по выявлении неисправностей. </w:t>
      </w:r>
    </w:p>
    <w:p w:rsidR="00820CCE" w:rsidRPr="00E721C2" w:rsidRDefault="004641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незамедлительное в</w:t>
      </w:r>
      <w:r w:rsidR="00820CCE" w:rsidRPr="00E721C2">
        <w:rPr>
          <w:rFonts w:ascii="Times New Roman" w:eastAsiaTheme="minorEastAsia" w:hAnsi="Times New Roman" w:cs="Times New Roman"/>
          <w:bCs/>
          <w:sz w:val="28"/>
          <w:szCs w:val="28"/>
          <w:lang w:eastAsia="ru-RU"/>
        </w:rPr>
        <w:t xml:space="preserve">осстановление работоспособности (ремонт, замена) оборудования отопления и отопительных приборов в отопительный период. </w:t>
      </w:r>
      <w:r>
        <w:rPr>
          <w:rFonts w:ascii="Times New Roman" w:eastAsiaTheme="minorEastAsia" w:hAnsi="Times New Roman" w:cs="Times New Roman"/>
          <w:bCs/>
          <w:sz w:val="28"/>
          <w:szCs w:val="28"/>
          <w:lang w:eastAsia="ru-RU"/>
        </w:rPr>
        <w:t>Незамедлительное в</w:t>
      </w:r>
      <w:r w:rsidR="00820CCE" w:rsidRPr="00E721C2">
        <w:rPr>
          <w:rFonts w:ascii="Times New Roman" w:eastAsiaTheme="minorEastAsia" w:hAnsi="Times New Roman" w:cs="Times New Roman"/>
          <w:bCs/>
          <w:sz w:val="28"/>
          <w:szCs w:val="28"/>
          <w:lang w:eastAsia="ru-RU"/>
        </w:rPr>
        <w:t xml:space="preserve">осстановление работоспособности (ремонт, замена) </w:t>
      </w:r>
      <w:r w:rsidR="00820CCE" w:rsidRPr="00E721C2">
        <w:rPr>
          <w:rFonts w:ascii="Times New Roman" w:eastAsiaTheme="minorEastAsia" w:hAnsi="Times New Roman" w:cs="Times New Roman"/>
          <w:bCs/>
          <w:sz w:val="28"/>
          <w:szCs w:val="28"/>
          <w:lang w:eastAsia="ru-RU"/>
        </w:rPr>
        <w:lastRenderedPageBreak/>
        <w:t>оборудования холодного и горячего водоснабжения, в случае если нарушение привело к утрате герметичности соответствующими инженерными системами.</w:t>
      </w:r>
    </w:p>
    <w:p w:rsidR="00820CCE" w:rsidRPr="00E721C2" w:rsidRDefault="004641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трубопроводов и санитарно-технических приборов в помещениях и в подвале и выявление дефектов (повреждения трубопроводов, расстройство раструбных и стыковых соединений, капельные течи в местах присоединения санитарно-технических приборов, следы ремонтов и замены отдельных участков трубопроводов);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соответствие трассировки трубопроводов, проложенных в подвале, проектному решению;</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дренажных систем и дворовой канализации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инструментальное измерение уклонов горизонтальных участков трубопроводов в подвале;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Внутренний водопровод и канализация зданий уклон горизонтальных участков и выпусков должен быть не менее 0,02, а отводных участков от стояков - не менее 0,05;</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постоянного затопления подвала сточными водами проведение расчетов диаметра выпуска трубопровода в зависимости от числа приходящихся на него санитарно-технических приборов;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вентиляционных стояков канализационной сети, учитывая что выступающая часть стояков выводится через кровлю или сборную вентиляционную шахту на высоту: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от плоской неэксплуатируемой кровли 0,3 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от скатной кровли 0,5 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от эксплуатируемой кровли 3,0 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от обреза сборной вентиляционной шахты 0,1 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Диаметр выступающей части канализационного стояка должен соответствовать диаметру сточной части канализационного стояка; выпуск вентиляционных канализационных стояков в объем холодного чердака не допускается.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утечек, протечек, закупорок, засоров, а также дефектов при осадочных деформациях частей здания или при некачественном монтаже санитарно-технических систем и их запорно-регулируещей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должно осуществляться незамедлительно.</w:t>
      </w:r>
    </w:p>
    <w:p w:rsidR="00820CCE" w:rsidRPr="00E721C2" w:rsidRDefault="004641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ереключение в целях надежной эксплуатации режимов работы внутреннего водостока, гидравлического затвора внутреннего водостока по мере необходимости.</w:t>
      </w:r>
    </w:p>
    <w:p w:rsidR="00820CCE" w:rsidRPr="00E721C2" w:rsidRDefault="004641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xml:space="preserve"> </w:t>
      </w:r>
      <w:r w:rsidRPr="00E721C2">
        <w:rPr>
          <w:rFonts w:ascii="Times New Roman" w:eastAsiaTheme="minorEastAsia" w:hAnsi="Times New Roman" w:cs="Times New Roman"/>
          <w:bCs/>
          <w:sz w:val="28"/>
          <w:szCs w:val="28"/>
          <w:lang w:eastAsia="ru-RU"/>
        </w:rPr>
        <w:t xml:space="preserve">промывка </w:t>
      </w:r>
      <w:r>
        <w:rPr>
          <w:rFonts w:ascii="Times New Roman" w:eastAsiaTheme="minorEastAsia" w:hAnsi="Times New Roman" w:cs="Times New Roman"/>
          <w:bCs/>
          <w:sz w:val="28"/>
          <w:szCs w:val="28"/>
          <w:lang w:eastAsia="ru-RU"/>
        </w:rPr>
        <w:t xml:space="preserve">и испытание </w:t>
      </w:r>
      <w:r w:rsidRPr="00E721C2">
        <w:rPr>
          <w:rFonts w:ascii="Times New Roman" w:eastAsiaTheme="minorEastAsia" w:hAnsi="Times New Roman" w:cs="Times New Roman"/>
          <w:bCs/>
          <w:sz w:val="28"/>
          <w:szCs w:val="28"/>
          <w:lang w:eastAsia="ru-RU"/>
        </w:rPr>
        <w:t xml:space="preserve">участков водопровода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осле выполнения </w:t>
      </w:r>
      <w:r w:rsidR="00820CCE" w:rsidRPr="00E721C2">
        <w:rPr>
          <w:rFonts w:ascii="Times New Roman" w:eastAsiaTheme="minorEastAsia" w:hAnsi="Times New Roman" w:cs="Times New Roman"/>
          <w:bCs/>
          <w:sz w:val="28"/>
          <w:szCs w:val="28"/>
          <w:lang w:eastAsia="ru-RU"/>
        </w:rPr>
        <w:lastRenderedPageBreak/>
        <w:t>ремонтно-строительных работ на водопроводе.</w:t>
      </w:r>
    </w:p>
    <w:p w:rsidR="00820CCE" w:rsidRPr="00E721C2" w:rsidRDefault="00A2686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з)</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и промывка водонапорных баков по мере необходимости, но не реже 1 раза в год.</w:t>
      </w:r>
    </w:p>
    <w:p w:rsidR="00820CCE" w:rsidRPr="00E721C2" w:rsidRDefault="00A2686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местных локальных очистных сооружений (септики) и дворовых туалетов.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Выгребы должны быть водонепроницаемыми</w:t>
      </w:r>
      <w:r w:rsidR="001727E1">
        <w:rPr>
          <w:rFonts w:ascii="Times New Roman" w:eastAsiaTheme="minorEastAsia" w:hAnsi="Times New Roman" w:cs="Times New Roman"/>
          <w:bCs/>
          <w:sz w:val="28"/>
          <w:szCs w:val="28"/>
          <w:lang w:eastAsia="ru-RU"/>
        </w:rPr>
        <w:t xml:space="preserve"> и име</w:t>
      </w:r>
      <w:r w:rsidRPr="00E721C2">
        <w:rPr>
          <w:rFonts w:ascii="Times New Roman" w:eastAsiaTheme="minorEastAsia" w:hAnsi="Times New Roman" w:cs="Times New Roman"/>
          <w:bCs/>
          <w:sz w:val="28"/>
          <w:szCs w:val="28"/>
          <w:lang w:eastAsia="ru-RU"/>
        </w:rPr>
        <w:t>ть плотные двойные люки.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Вывоз отходов из выгребов должен производиться в соответствии с режимом, утвержденным организаци</w:t>
      </w:r>
      <w:r w:rsidR="00A26862">
        <w:rPr>
          <w:rFonts w:ascii="Times New Roman" w:eastAsiaTheme="minorEastAsia" w:hAnsi="Times New Roman" w:cs="Times New Roman"/>
          <w:bCs/>
          <w:sz w:val="28"/>
          <w:szCs w:val="28"/>
          <w:lang w:eastAsia="ru-RU"/>
        </w:rPr>
        <w:t>ей</w:t>
      </w:r>
      <w:r w:rsidRPr="00E721C2">
        <w:rPr>
          <w:rFonts w:ascii="Times New Roman" w:eastAsiaTheme="minorEastAsia" w:hAnsi="Times New Roman" w:cs="Times New Roman"/>
          <w:bCs/>
          <w:sz w:val="28"/>
          <w:szCs w:val="28"/>
          <w:lang w:eastAsia="ru-RU"/>
        </w:rPr>
        <w:t>, осуществляющей управление многоквартирным домом, исходя из расчета заполняемости данных сооружений.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Неисправности локальных очистных сооружений (септиков) и дворовых туалетов должны устраняться незамедлительно. </w:t>
      </w:r>
    </w:p>
    <w:p w:rsidR="00820CCE" w:rsidRPr="00E721C2" w:rsidRDefault="00A2686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ромывка систем водоснабжения для удаления накипно-коррозионных отложений</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по мере необходимости, но не реже 1 раз в год.</w:t>
      </w:r>
    </w:p>
    <w:p w:rsidR="00820CCE" w:rsidRPr="00E721C2" w:rsidRDefault="00467B6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111</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систем теплоснабжения (отопление, горячее водоснабжение) в многоквартирных домах</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467B6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спытания на прочность и плотность (гидравлические испытания) узлов ввода и систем отопления, промывка и регулировка систем отопления ежегодно перед началом отопительного сезона и по его завершении, а также после окончания ремонта.</w:t>
      </w:r>
    </w:p>
    <w:p w:rsidR="00820CCE" w:rsidRPr="00E721C2" w:rsidRDefault="00D002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роведение пробных пусконаладочных работ (пробные топки);</w:t>
      </w:r>
    </w:p>
    <w:p w:rsidR="00820CCE" w:rsidRPr="00E721C2" w:rsidRDefault="00D002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даление воздуха из системы отопления;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w:t>
      </w:r>
    </w:p>
    <w:p w:rsidR="00820CCE" w:rsidRPr="00E721C2" w:rsidRDefault="00D002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ромывка централизованных систем теплоснабжения для удаления накипно-коррозионных отложений.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Промывку систем теплопотребления (а при открытой системе теплоснабжения дезинфекцию и повторную промывку) следует производить по мере необходимости, но в системах теплоснабжения не реже: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закрытых - одного раза в четыре года;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открытых - одного раза в два года.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После капитального ремонта системы теплопотребления следует промывать независимо от даты последней промывки.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Промывку следует производить гидропневматическим способом, т.е. водой со сжатым воздухом.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промывке систем только водой ее скорость должна превышать эксплуатационную от трех до пяти раз</w:t>
      </w:r>
      <w:r w:rsidR="00513770">
        <w:rPr>
          <w:rFonts w:ascii="Times New Roman" w:eastAsiaTheme="minorEastAsia" w:hAnsi="Times New Roman" w:cs="Times New Roman"/>
          <w:bCs/>
          <w:sz w:val="28"/>
          <w:szCs w:val="28"/>
          <w:lang w:eastAsia="ru-RU"/>
        </w:rPr>
        <w:t>.</w:t>
      </w:r>
    </w:p>
    <w:p w:rsidR="00820CCE" w:rsidRPr="00E721C2" w:rsidRDefault="0051377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112</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электрооборудования, радио- и телекоммуникационного оборудования в многоквартирном доме</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51377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заземления оболочки электрокабеля, оборудования (насосы, щитовые вентиляторы и др.), замеры сопротивления изоляции проводов, </w:t>
      </w:r>
      <w:r w:rsidR="00820CCE" w:rsidRPr="00E721C2">
        <w:rPr>
          <w:rFonts w:ascii="Times New Roman" w:eastAsiaTheme="minorEastAsia" w:hAnsi="Times New Roman" w:cs="Times New Roman"/>
          <w:bCs/>
          <w:sz w:val="28"/>
          <w:szCs w:val="28"/>
          <w:lang w:eastAsia="ru-RU"/>
        </w:rPr>
        <w:lastRenderedPageBreak/>
        <w:t>трубопроводов и восстановление цепей заземления: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шкафов вводных и вводно-распределительных устройств, начиная с входных зажимов питающих кабелей или вводных изоляторов на зданиях;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внутридомового электрооборудования и внутридомовых электрических сетей питания электроприемников общедомовых потребителей;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счетчиков энергии);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осветительных установок общедомовых помещений с коммуникационной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на чердаках, в подсобных помещениях и встроенных в здание помещениях;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силовых и осветительных установок, установок автоматизации котельных, бойлерных, тепловых пунктов и др.;</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автоматических запирающих устройств дверей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и обеспечение работоспособности устройств защитного отключения.</w:t>
      </w:r>
    </w:p>
    <w:p w:rsidR="00820CCE" w:rsidRPr="00E721C2" w:rsidRDefault="0051377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т</w:t>
      </w:r>
      <w:r w:rsidR="00820CCE" w:rsidRPr="00E721C2">
        <w:rPr>
          <w:rFonts w:ascii="Times New Roman" w:eastAsiaTheme="minorEastAsia" w:hAnsi="Times New Roman" w:cs="Times New Roman"/>
          <w:bCs/>
          <w:sz w:val="28"/>
          <w:szCs w:val="28"/>
          <w:lang w:eastAsia="ru-RU"/>
        </w:rPr>
        <w:t>ехническое обслуживание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организация, осуществляющая управление многоквартирным домом обязана немедленно отключить неисправное оборудование или участок сети до устранения неисправности;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организация, осуществляющая управление многоквартирным домом, обязана 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 при выявлении нарушений осуществля</w:t>
      </w:r>
      <w:r w:rsidR="00513770">
        <w:rPr>
          <w:rFonts w:ascii="Times New Roman" w:eastAsiaTheme="minorEastAsia" w:hAnsi="Times New Roman" w:cs="Times New Roman"/>
          <w:bCs/>
          <w:sz w:val="28"/>
          <w:szCs w:val="28"/>
          <w:lang w:eastAsia="ru-RU"/>
        </w:rPr>
        <w:t>ется</w:t>
      </w:r>
      <w:r w:rsidRPr="00E721C2">
        <w:rPr>
          <w:rFonts w:ascii="Times New Roman" w:eastAsiaTheme="minorEastAsia" w:hAnsi="Times New Roman" w:cs="Times New Roman"/>
          <w:bCs/>
          <w:sz w:val="28"/>
          <w:szCs w:val="28"/>
          <w:lang w:eastAsia="ru-RU"/>
        </w:rPr>
        <w:t xml:space="preserve"> незамедлительно. </w:t>
      </w:r>
    </w:p>
    <w:p w:rsidR="00820CCE" w:rsidRPr="00E721C2" w:rsidRDefault="0051377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датчиков, проводки и оборудования пожарной и охранной сигнализации.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Замена вышедших из строя датчиков, проводки и оборудования пожарной и охранной сигнализации </w:t>
      </w:r>
      <w:r w:rsidR="00513770">
        <w:rPr>
          <w:rFonts w:ascii="Times New Roman" w:eastAsiaTheme="minorEastAsia" w:hAnsi="Times New Roman" w:cs="Times New Roman"/>
          <w:bCs/>
          <w:sz w:val="28"/>
          <w:szCs w:val="28"/>
          <w:lang w:eastAsia="ru-RU"/>
        </w:rPr>
        <w:t>осуществляется</w:t>
      </w:r>
      <w:r w:rsidRPr="00E721C2">
        <w:rPr>
          <w:rFonts w:ascii="Times New Roman" w:eastAsiaTheme="minorEastAsia" w:hAnsi="Times New Roman" w:cs="Times New Roman"/>
          <w:bCs/>
          <w:sz w:val="28"/>
          <w:szCs w:val="28"/>
          <w:lang w:eastAsia="ru-RU"/>
        </w:rPr>
        <w:t xml:space="preserve"> незамедлительно.</w:t>
      </w:r>
    </w:p>
    <w:p w:rsidR="00820CCE" w:rsidRPr="00E721C2" w:rsidRDefault="00513770" w:rsidP="0051377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114</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Н</w:t>
      </w:r>
      <w:r w:rsidR="00820CCE" w:rsidRPr="00E721C2">
        <w:rPr>
          <w:rFonts w:ascii="Times New Roman" w:eastAsiaTheme="minorEastAsia" w:hAnsi="Times New Roman" w:cs="Times New Roman"/>
          <w:bCs/>
          <w:sz w:val="28"/>
          <w:szCs w:val="28"/>
          <w:lang w:eastAsia="ru-RU"/>
        </w:rPr>
        <w:t>адлежаще</w:t>
      </w: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содержани</w:t>
      </w: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систем внутридомового газового оборудования в многоквартирном доме</w:t>
      </w:r>
      <w:r>
        <w:rPr>
          <w:rFonts w:ascii="Times New Roman" w:eastAsiaTheme="minorEastAsia" w:hAnsi="Times New Roman" w:cs="Times New Roman"/>
          <w:bCs/>
          <w:sz w:val="28"/>
          <w:szCs w:val="28"/>
          <w:lang w:eastAsia="ru-RU"/>
        </w:rPr>
        <w:t xml:space="preserve"> обеспечивается в соответствии с </w:t>
      </w:r>
      <w:r w:rsidRPr="00513770">
        <w:rPr>
          <w:rFonts w:ascii="Times New Roman" w:eastAsiaTheme="minorEastAsia" w:hAnsi="Times New Roman" w:cs="Times New Roman"/>
          <w:bCs/>
          <w:sz w:val="28"/>
          <w:szCs w:val="28"/>
          <w:lang w:eastAsia="ru-RU"/>
        </w:rPr>
        <w:t>П</w:t>
      </w:r>
      <w:r>
        <w:rPr>
          <w:rFonts w:ascii="Times New Roman" w:eastAsiaTheme="minorEastAsia" w:hAnsi="Times New Roman" w:cs="Times New Roman"/>
          <w:bCs/>
          <w:sz w:val="28"/>
          <w:szCs w:val="28"/>
          <w:lang w:eastAsia="ru-RU"/>
        </w:rPr>
        <w:t>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Правительством Российской Федерации.</w:t>
      </w:r>
    </w:p>
    <w:p w:rsidR="00820CCE" w:rsidRPr="00E721C2" w:rsidRDefault="00EE7A6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115</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и ремонта лифта (лифтов) в многоквартирном доме</w:t>
      </w:r>
      <w:r>
        <w:rPr>
          <w:rFonts w:ascii="Times New Roman" w:eastAsiaTheme="minorEastAsia" w:hAnsi="Times New Roman" w:cs="Times New Roman"/>
          <w:bCs/>
          <w:sz w:val="28"/>
          <w:szCs w:val="28"/>
          <w:lang w:eastAsia="ru-RU"/>
        </w:rPr>
        <w:t xml:space="preserve"> выполняются</w:t>
      </w:r>
      <w:r w:rsidR="00820CCE" w:rsidRPr="00E721C2">
        <w:rPr>
          <w:rFonts w:ascii="Times New Roman" w:eastAsiaTheme="minorEastAsia" w:hAnsi="Times New Roman" w:cs="Times New Roman"/>
          <w:bCs/>
          <w:sz w:val="28"/>
          <w:szCs w:val="28"/>
          <w:lang w:eastAsia="ru-RU"/>
        </w:rPr>
        <w:t>:</w:t>
      </w:r>
    </w:p>
    <w:p w:rsidR="00820CCE" w:rsidRPr="009907A2" w:rsidRDefault="00EE7A6B" w:rsidP="00EE7A6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 xml:space="preserve">рганизация системы диспетчерского контроля и обеспечение диспетчерской связи с кабиной лифта круглосуточно без выходных </w:t>
      </w:r>
      <w:r w:rsidR="00820CCE" w:rsidRPr="009907A2">
        <w:rPr>
          <w:rFonts w:ascii="Times New Roman" w:eastAsiaTheme="minorEastAsia" w:hAnsi="Times New Roman" w:cs="Times New Roman"/>
          <w:bCs/>
          <w:sz w:val="28"/>
          <w:szCs w:val="28"/>
          <w:lang w:eastAsia="ru-RU"/>
        </w:rPr>
        <w:t>дней</w:t>
      </w:r>
      <w:r>
        <w:rPr>
          <w:rFonts w:ascii="Times New Roman" w:eastAsiaTheme="minorEastAsia" w:hAnsi="Times New Roman" w:cs="Times New Roman"/>
          <w:bCs/>
          <w:sz w:val="28"/>
          <w:szCs w:val="28"/>
          <w:lang w:eastAsia="ru-RU"/>
        </w:rPr>
        <w:t>;</w:t>
      </w:r>
    </w:p>
    <w:p w:rsidR="00820CCE" w:rsidRPr="009907A2" w:rsidRDefault="00EE7A6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б) </w:t>
      </w:r>
      <w:r w:rsidR="00820CCE" w:rsidRPr="009907A2">
        <w:rPr>
          <w:rFonts w:ascii="Times New Roman" w:eastAsiaTheme="minorEastAsia" w:hAnsi="Times New Roman" w:cs="Times New Roman"/>
          <w:bCs/>
          <w:sz w:val="28"/>
          <w:szCs w:val="28"/>
          <w:lang w:eastAsia="ru-RU"/>
        </w:rPr>
        <w:t>обеспечение проведения осмотров, технического обслуживания и ремонт лифта (лифтов);</w:t>
      </w:r>
    </w:p>
    <w:p w:rsidR="00820CCE" w:rsidRPr="009907A2" w:rsidRDefault="00EE7A6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9907A2">
        <w:rPr>
          <w:rFonts w:ascii="Times New Roman" w:eastAsiaTheme="minorEastAsia" w:hAnsi="Times New Roman" w:cs="Times New Roman"/>
          <w:bCs/>
          <w:sz w:val="28"/>
          <w:szCs w:val="28"/>
          <w:lang w:eastAsia="ru-RU"/>
        </w:rPr>
        <w:t xml:space="preserve"> обеспечение проведения аварийного обслуживания лифта (лифтов);</w:t>
      </w:r>
    </w:p>
    <w:p w:rsidR="00820CCE" w:rsidRPr="009907A2" w:rsidRDefault="00EE7A6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г) </w:t>
      </w:r>
      <w:r w:rsidR="00820CCE" w:rsidRPr="009907A2">
        <w:rPr>
          <w:rFonts w:ascii="Times New Roman" w:eastAsiaTheme="minorEastAsia" w:hAnsi="Times New Roman" w:cs="Times New Roman"/>
          <w:bCs/>
          <w:sz w:val="28"/>
          <w:szCs w:val="28"/>
          <w:lang w:eastAsia="ru-RU"/>
        </w:rPr>
        <w:t>обеспечение проведения технического освидетельствования лифта (лифтов), в том числе после замены элементов оборудования.</w:t>
      </w:r>
    </w:p>
    <w:p w:rsidR="00820CCE" w:rsidRPr="009907A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9907A2">
        <w:rPr>
          <w:rFonts w:ascii="Times New Roman" w:eastAsiaTheme="minorEastAsia" w:hAnsi="Times New Roman" w:cs="Times New Roman"/>
          <w:bCs/>
          <w:sz w:val="28"/>
          <w:szCs w:val="28"/>
          <w:lang w:eastAsia="ru-RU"/>
        </w:rPr>
        <w:t>Работы, выполняемые в целях надлежащего содержания и ремонта лифта (лифтов) в многоквартирном доме должны выполняться специализированной организацией.</w:t>
      </w:r>
    </w:p>
    <w:p w:rsidR="00820CCE" w:rsidRPr="009907A2"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116.</w:t>
      </w:r>
      <w:r w:rsidR="00820CCE" w:rsidRPr="009907A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целях </w:t>
      </w:r>
      <w:r w:rsidR="00820CCE" w:rsidRPr="009907A2">
        <w:rPr>
          <w:rFonts w:ascii="Times New Roman" w:eastAsiaTheme="minorEastAsia" w:hAnsi="Times New Roman" w:cs="Times New Roman"/>
          <w:bCs/>
          <w:sz w:val="28"/>
          <w:szCs w:val="28"/>
          <w:lang w:eastAsia="ru-RU"/>
        </w:rPr>
        <w:t>содержани</w:t>
      </w:r>
      <w:r>
        <w:rPr>
          <w:rFonts w:ascii="Times New Roman" w:eastAsiaTheme="minorEastAsia" w:hAnsi="Times New Roman" w:cs="Times New Roman"/>
          <w:bCs/>
          <w:sz w:val="28"/>
          <w:szCs w:val="28"/>
          <w:lang w:eastAsia="ru-RU"/>
        </w:rPr>
        <w:t>я</w:t>
      </w:r>
      <w:r w:rsidR="00820CCE" w:rsidRPr="009907A2">
        <w:rPr>
          <w:rFonts w:ascii="Times New Roman" w:eastAsiaTheme="minorEastAsia" w:hAnsi="Times New Roman" w:cs="Times New Roman"/>
          <w:bCs/>
          <w:sz w:val="28"/>
          <w:szCs w:val="28"/>
          <w:lang w:eastAsia="ru-RU"/>
        </w:rPr>
        <w:t xml:space="preserve"> помещений, входящих в состав общего имущества в многоквартирном доме</w:t>
      </w:r>
      <w:r>
        <w:rPr>
          <w:rFonts w:ascii="Times New Roman" w:eastAsiaTheme="minorEastAsia" w:hAnsi="Times New Roman" w:cs="Times New Roman"/>
          <w:bCs/>
          <w:sz w:val="28"/>
          <w:szCs w:val="28"/>
          <w:lang w:eastAsia="ru-RU"/>
        </w:rPr>
        <w:t xml:space="preserve"> проводятся следующие работы</w:t>
      </w:r>
      <w:r w:rsidR="00820CCE" w:rsidRPr="009907A2">
        <w:rPr>
          <w:rFonts w:ascii="Times New Roman" w:eastAsiaTheme="minorEastAsia" w:hAnsi="Times New Roman" w:cs="Times New Roman"/>
          <w:bCs/>
          <w:sz w:val="28"/>
          <w:szCs w:val="28"/>
          <w:lang w:eastAsia="ru-RU"/>
        </w:rPr>
        <w:t>:</w:t>
      </w:r>
    </w:p>
    <w:p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а)</w:t>
      </w:r>
      <w:r w:rsidR="00820CCE" w:rsidRPr="005970FF">
        <w:rPr>
          <w:rFonts w:ascii="Times New Roman" w:eastAsiaTheme="minorEastAsia" w:hAnsi="Times New Roman" w:cs="Times New Roman"/>
          <w:bCs/>
          <w:sz w:val="28"/>
          <w:szCs w:val="28"/>
          <w:lang w:eastAsia="ru-RU"/>
        </w:rPr>
        <w:t xml:space="preserve"> </w:t>
      </w:r>
      <w:r w:rsidRPr="005970FF">
        <w:rPr>
          <w:rFonts w:ascii="Times New Roman" w:eastAsiaTheme="minorEastAsia" w:hAnsi="Times New Roman" w:cs="Times New Roman"/>
          <w:bCs/>
          <w:sz w:val="28"/>
          <w:szCs w:val="28"/>
          <w:lang w:eastAsia="ru-RU"/>
        </w:rPr>
        <w:t>с</w:t>
      </w:r>
      <w:r w:rsidR="00820CCE" w:rsidRPr="005970FF">
        <w:rPr>
          <w:rFonts w:ascii="Times New Roman" w:eastAsiaTheme="minorEastAsia" w:hAnsi="Times New Roman" w:cs="Times New Roman"/>
          <w:bCs/>
          <w:sz w:val="28"/>
          <w:szCs w:val="28"/>
          <w:lang w:eastAsia="ru-RU"/>
        </w:rPr>
        <w:t xml:space="preserve">ухая и влажная уборка </w:t>
      </w:r>
      <w:r w:rsidRPr="005970FF">
        <w:rPr>
          <w:rFonts w:ascii="Times New Roman" w:eastAsiaTheme="minorEastAsia" w:hAnsi="Times New Roman" w:cs="Times New Roman"/>
          <w:bCs/>
          <w:sz w:val="28"/>
          <w:szCs w:val="28"/>
          <w:lang w:eastAsia="ru-RU"/>
        </w:rPr>
        <w:t>мест общего пользования (</w:t>
      </w:r>
      <w:r w:rsidR="00820CCE" w:rsidRPr="005970FF">
        <w:rPr>
          <w:rFonts w:ascii="Times New Roman" w:eastAsiaTheme="minorEastAsia" w:hAnsi="Times New Roman" w:cs="Times New Roman"/>
          <w:bCs/>
          <w:sz w:val="28"/>
          <w:szCs w:val="28"/>
          <w:lang w:eastAsia="ru-RU"/>
        </w:rPr>
        <w:t>тамбуров, холлов, коридоров, галерей, лифтовых площадок и лифтовых холлов и кабин, лестничных площадок и маршей, пандусов</w:t>
      </w:r>
      <w:r w:rsidRPr="005970FF">
        <w:rPr>
          <w:rFonts w:ascii="Times New Roman" w:eastAsiaTheme="minorEastAsia" w:hAnsi="Times New Roman" w:cs="Times New Roman"/>
          <w:bCs/>
          <w:sz w:val="28"/>
          <w:szCs w:val="28"/>
          <w:lang w:eastAsia="ru-RU"/>
        </w:rPr>
        <w:t>):</w:t>
      </w:r>
    </w:p>
    <w:p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ежедневная влажная уборка лестничных площадок и маршей нижних 2 этажей;</w:t>
      </w:r>
    </w:p>
    <w:p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еженедельная влажная уборка лестничных площадок и маршей выше второго этажа;</w:t>
      </w:r>
    </w:p>
    <w:p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ежедневная влажная уборка мест перед загрузочными клапанами мусоропроводов;</w:t>
      </w:r>
    </w:p>
    <w:p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ежедневное мытье пола кабины лифта;</w:t>
      </w:r>
    </w:p>
    <w:p w:rsidR="005970FF"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мытье окон</w:t>
      </w:r>
      <w:r w:rsidR="005970FF" w:rsidRPr="005970FF">
        <w:rPr>
          <w:rFonts w:ascii="Times New Roman" w:eastAsiaTheme="minorEastAsia" w:hAnsi="Times New Roman" w:cs="Times New Roman"/>
          <w:bCs/>
          <w:sz w:val="28"/>
          <w:szCs w:val="28"/>
          <w:lang w:eastAsia="ru-RU"/>
        </w:rPr>
        <w:t xml:space="preserve"> не реже чем 2 раза в год;</w:t>
      </w:r>
    </w:p>
    <w:p w:rsidR="00D15629"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highlight w:val="yellow"/>
          <w:lang w:eastAsia="ru-RU"/>
        </w:rPr>
      </w:pPr>
      <w:r w:rsidRPr="005970FF">
        <w:rPr>
          <w:rFonts w:ascii="Times New Roman" w:eastAsiaTheme="minorEastAsia" w:hAnsi="Times New Roman" w:cs="Times New Roman"/>
          <w:bCs/>
          <w:sz w:val="28"/>
          <w:szCs w:val="28"/>
          <w:lang w:eastAsia="ru-RU"/>
        </w:rPr>
        <w:t xml:space="preserve">влажная протирка стен, дверей, плафонов на лестничных клетках, подоконников, отопительных приборов, оконных решёток, </w:t>
      </w:r>
      <w:r w:rsidR="005970FF" w:rsidRPr="005970FF">
        <w:rPr>
          <w:rFonts w:ascii="Times New Roman" w:eastAsiaTheme="minorEastAsia" w:hAnsi="Times New Roman" w:cs="Times New Roman"/>
          <w:bCs/>
          <w:sz w:val="28"/>
          <w:szCs w:val="28"/>
          <w:lang w:eastAsia="ru-RU"/>
        </w:rPr>
        <w:t>чердачных лестниц, шкафов для приборов учёта, слаботочных устройств, пожарных шкафов, слаботочных устройств, почтовых ящиков</w:t>
      </w:r>
      <w:r w:rsidR="00820CCE" w:rsidRPr="005970FF">
        <w:rPr>
          <w:rFonts w:ascii="Times New Roman" w:eastAsiaTheme="minorEastAsia" w:hAnsi="Times New Roman" w:cs="Times New Roman"/>
          <w:bCs/>
          <w:sz w:val="28"/>
          <w:szCs w:val="28"/>
          <w:lang w:eastAsia="ru-RU"/>
        </w:rPr>
        <w:t xml:space="preserve"> </w:t>
      </w:r>
      <w:r w:rsidR="00BB5EFA" w:rsidRPr="005970FF">
        <w:rPr>
          <w:rFonts w:ascii="Times New Roman" w:eastAsiaTheme="minorEastAsia" w:hAnsi="Times New Roman" w:cs="Times New Roman"/>
          <w:bCs/>
          <w:sz w:val="28"/>
          <w:szCs w:val="28"/>
          <w:lang w:eastAsia="ru-RU"/>
        </w:rPr>
        <w:t xml:space="preserve">не реже </w:t>
      </w:r>
      <w:r w:rsidR="005970FF" w:rsidRPr="005970FF">
        <w:rPr>
          <w:rFonts w:ascii="Times New Roman" w:eastAsiaTheme="minorEastAsia" w:hAnsi="Times New Roman" w:cs="Times New Roman"/>
          <w:bCs/>
          <w:sz w:val="28"/>
          <w:szCs w:val="28"/>
          <w:lang w:eastAsia="ru-RU"/>
        </w:rPr>
        <w:t>1</w:t>
      </w:r>
      <w:r w:rsidR="00BB5EFA" w:rsidRPr="005970FF">
        <w:rPr>
          <w:rFonts w:ascii="Times New Roman" w:eastAsiaTheme="minorEastAsia" w:hAnsi="Times New Roman" w:cs="Times New Roman"/>
          <w:bCs/>
          <w:sz w:val="28"/>
          <w:szCs w:val="28"/>
          <w:lang w:eastAsia="ru-RU"/>
        </w:rPr>
        <w:t xml:space="preserve"> раз</w:t>
      </w:r>
      <w:r w:rsidR="005970FF" w:rsidRPr="005970FF">
        <w:rPr>
          <w:rFonts w:ascii="Times New Roman" w:eastAsiaTheme="minorEastAsia" w:hAnsi="Times New Roman" w:cs="Times New Roman"/>
          <w:bCs/>
          <w:sz w:val="28"/>
          <w:szCs w:val="28"/>
          <w:lang w:eastAsia="ru-RU"/>
        </w:rPr>
        <w:t>а</w:t>
      </w:r>
      <w:r w:rsidR="00BB5EFA" w:rsidRPr="005970FF">
        <w:rPr>
          <w:rFonts w:ascii="Times New Roman" w:eastAsiaTheme="minorEastAsia" w:hAnsi="Times New Roman" w:cs="Times New Roman"/>
          <w:bCs/>
          <w:sz w:val="28"/>
          <w:szCs w:val="28"/>
          <w:lang w:eastAsia="ru-RU"/>
        </w:rPr>
        <w:t xml:space="preserve"> в месяц</w:t>
      </w:r>
      <w:r w:rsidR="00D15629" w:rsidRPr="005970FF">
        <w:rPr>
          <w:rFonts w:ascii="Times New Roman" w:eastAsiaTheme="minorEastAsia" w:hAnsi="Times New Roman" w:cs="Times New Roman"/>
          <w:bCs/>
          <w:sz w:val="28"/>
          <w:szCs w:val="28"/>
          <w:lang w:eastAsia="ru-RU"/>
        </w:rPr>
        <w:t>.</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систем защиты от грязи (металлических решеток, ячеистых покрытий, приямков, текстильных матов) не реже чем 2 раза в год</w:t>
      </w:r>
      <w:r>
        <w:rPr>
          <w:rFonts w:ascii="Times New Roman" w:eastAsiaTheme="minorEastAsia" w:hAnsi="Times New Roman" w:cs="Times New Roman"/>
          <w:bCs/>
          <w:sz w:val="28"/>
          <w:szCs w:val="28"/>
          <w:lang w:eastAsia="ru-RU"/>
        </w:rPr>
        <w:t>.</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117</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целях </w:t>
      </w:r>
      <w:r w:rsidR="00820CCE" w:rsidRPr="00E721C2">
        <w:rPr>
          <w:rFonts w:ascii="Times New Roman" w:eastAsiaTheme="minorEastAsia" w:hAnsi="Times New Roman" w:cs="Times New Roman"/>
          <w:bCs/>
          <w:sz w:val="28"/>
          <w:szCs w:val="28"/>
          <w:lang w:eastAsia="ru-RU"/>
        </w:rPr>
        <w:t>содержани</w:t>
      </w:r>
      <w:r>
        <w:rPr>
          <w:rFonts w:ascii="Times New Roman" w:eastAsiaTheme="minorEastAsia" w:hAnsi="Times New Roman" w:cs="Times New Roman"/>
          <w:bCs/>
          <w:sz w:val="28"/>
          <w:szCs w:val="28"/>
          <w:lang w:eastAsia="ru-RU"/>
        </w:rPr>
        <w:t>я</w:t>
      </w:r>
      <w:r w:rsidR="00820CCE" w:rsidRPr="00E721C2">
        <w:rPr>
          <w:rFonts w:ascii="Times New Roman" w:eastAsiaTheme="minorEastAsia" w:hAnsi="Times New Roman" w:cs="Times New Roman"/>
          <w:bCs/>
          <w:sz w:val="28"/>
          <w:szCs w:val="28"/>
          <w:lang w:eastAsia="ru-RU"/>
        </w:rPr>
        <w:t xml:space="preserve">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r w:rsidR="00820CCE" w:rsidRPr="00E721C2">
        <w:rPr>
          <w:rFonts w:ascii="Times New Roman" w:eastAsiaTheme="minorEastAsia" w:hAnsi="Times New Roman" w:cs="Times New Roman"/>
          <w:bCs/>
          <w:sz w:val="28"/>
          <w:szCs w:val="28"/>
          <w:lang w:eastAsia="ru-RU"/>
        </w:rPr>
        <w:lastRenderedPageBreak/>
        <w:t>(далее - придомовая территория), в холодный период года</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крышек люков колодцев и пожарных гидрантов от снега и льда при толщине слоя свыше 5 см;</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с</w:t>
      </w:r>
      <w:r w:rsidR="00820CCE" w:rsidRPr="00E721C2">
        <w:rPr>
          <w:rFonts w:ascii="Times New Roman" w:eastAsiaTheme="minorEastAsia" w:hAnsi="Times New Roman" w:cs="Times New Roman"/>
          <w:bCs/>
          <w:sz w:val="28"/>
          <w:szCs w:val="28"/>
          <w:lang w:eastAsia="ru-RU"/>
        </w:rPr>
        <w:t>двигание свежевыпавшего снега и очистка придомовой территории от снега и льда при наличии колейности свыше 5 см;</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придомовой территории от снега наносного происхождения (или подметание такой территории, свободной от снежного покрова) при наличии колейности свыше 5 см;</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придомовой территории от наледи и льда с периодичностью, обеспечивающей отсутствие на придомовой территории наледи и льда;</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от мусора урн, установленных возле подъездов</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ежедневно.</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ромывка урн, установленных возле подъездов</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с применением дезинфицирующ</w:t>
      </w:r>
      <w:r>
        <w:rPr>
          <w:rFonts w:ascii="Times New Roman" w:eastAsiaTheme="minorEastAsia" w:hAnsi="Times New Roman" w:cs="Times New Roman"/>
          <w:bCs/>
          <w:sz w:val="28"/>
          <w:szCs w:val="28"/>
          <w:lang w:eastAsia="ru-RU"/>
        </w:rPr>
        <w:t xml:space="preserve">его средства </w:t>
      </w:r>
      <w:r w:rsidR="00820CCE" w:rsidRPr="00E721C2">
        <w:rPr>
          <w:rFonts w:ascii="Times New Roman" w:eastAsiaTheme="minorEastAsia" w:hAnsi="Times New Roman" w:cs="Times New Roman"/>
          <w:bCs/>
          <w:sz w:val="28"/>
          <w:szCs w:val="28"/>
          <w:lang w:eastAsia="ru-RU"/>
        </w:rPr>
        <w:t>не реже 1 раза в месяц.</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борка крыльца и площадки перед входом в подъезд ежедневно.</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118</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целях </w:t>
      </w:r>
      <w:r w:rsidR="00820CCE" w:rsidRPr="00E721C2">
        <w:rPr>
          <w:rFonts w:ascii="Times New Roman" w:eastAsiaTheme="minorEastAsia" w:hAnsi="Times New Roman" w:cs="Times New Roman"/>
          <w:bCs/>
          <w:sz w:val="28"/>
          <w:szCs w:val="28"/>
          <w:lang w:eastAsia="ru-RU"/>
        </w:rPr>
        <w:t>содержани</w:t>
      </w:r>
      <w:r>
        <w:rPr>
          <w:rFonts w:ascii="Times New Roman" w:eastAsiaTheme="minorEastAsia" w:hAnsi="Times New Roman" w:cs="Times New Roman"/>
          <w:bCs/>
          <w:sz w:val="28"/>
          <w:szCs w:val="28"/>
          <w:lang w:eastAsia="ru-RU"/>
        </w:rPr>
        <w:t>я</w:t>
      </w:r>
      <w:r w:rsidR="00820CCE" w:rsidRPr="00E721C2">
        <w:rPr>
          <w:rFonts w:ascii="Times New Roman" w:eastAsiaTheme="minorEastAsia" w:hAnsi="Times New Roman" w:cs="Times New Roman"/>
          <w:bCs/>
          <w:sz w:val="28"/>
          <w:szCs w:val="28"/>
          <w:lang w:eastAsia="ru-RU"/>
        </w:rPr>
        <w:t xml:space="preserve"> придомовой территории в теплый период года</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одметание и уборка придомовой территории еженедельно;</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от мусора урн, установленных возле подъездов</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ежедневно. Промывка урн, установленных возле подъездов</w:t>
      </w:r>
      <w:r>
        <w:rPr>
          <w:rFonts w:ascii="Times New Roman" w:eastAsiaTheme="minorEastAsia" w:hAnsi="Times New Roman" w:cs="Times New Roman"/>
          <w:bCs/>
          <w:sz w:val="28"/>
          <w:szCs w:val="28"/>
          <w:lang w:eastAsia="ru-RU"/>
        </w:rPr>
        <w:t xml:space="preserve">, </w:t>
      </w:r>
      <w:r w:rsidRPr="00E721C2">
        <w:rPr>
          <w:rFonts w:ascii="Times New Roman" w:eastAsiaTheme="minorEastAsia" w:hAnsi="Times New Roman" w:cs="Times New Roman"/>
          <w:bCs/>
          <w:sz w:val="28"/>
          <w:szCs w:val="28"/>
          <w:lang w:eastAsia="ru-RU"/>
        </w:rPr>
        <w:t>с применением дезинфицирующ</w:t>
      </w:r>
      <w:r>
        <w:rPr>
          <w:rFonts w:ascii="Times New Roman" w:eastAsiaTheme="minorEastAsia" w:hAnsi="Times New Roman" w:cs="Times New Roman"/>
          <w:bCs/>
          <w:sz w:val="28"/>
          <w:szCs w:val="28"/>
          <w:lang w:eastAsia="ru-RU"/>
        </w:rPr>
        <w:t xml:space="preserve">его средства </w:t>
      </w:r>
      <w:r w:rsidR="00820CCE" w:rsidRPr="00E721C2">
        <w:rPr>
          <w:rFonts w:ascii="Times New Roman" w:eastAsiaTheme="minorEastAsia" w:hAnsi="Times New Roman" w:cs="Times New Roman"/>
          <w:bCs/>
          <w:sz w:val="28"/>
          <w:szCs w:val="28"/>
          <w:lang w:eastAsia="ru-RU"/>
        </w:rPr>
        <w:t>по мере необходимости, но не реже 1 раза в неделю.</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борка и выкашивание газонов</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с пер</w:t>
      </w: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одичностью, устанавливаемой договором управления многоквартирным домом или сметой расходов на содержание многоквартирного дома;</w:t>
      </w:r>
    </w:p>
    <w:p w:rsidR="00820CCE" w:rsidRPr="00E721C2" w:rsidRDefault="00C41C8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рочистка ливневой канализации не реже 1 раза в месяц;</w:t>
      </w:r>
    </w:p>
    <w:p w:rsidR="00820CCE" w:rsidRPr="00E721C2" w:rsidRDefault="00C41C8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борка крыльца и площадки перед входом в подъезд, очистка металлической решетки и приямка еженедельно</w:t>
      </w:r>
      <w:r>
        <w:rPr>
          <w:rFonts w:ascii="Times New Roman" w:eastAsiaTheme="minorEastAsia" w:hAnsi="Times New Roman" w:cs="Times New Roman"/>
          <w:bCs/>
          <w:sz w:val="28"/>
          <w:szCs w:val="28"/>
          <w:lang w:eastAsia="ru-RU"/>
        </w:rPr>
        <w:t>.</w:t>
      </w:r>
    </w:p>
    <w:p w:rsidR="00820CCE" w:rsidRPr="00E721C2" w:rsidRDefault="00C41C82" w:rsidP="007158A7">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119</w:t>
      </w:r>
      <w:r w:rsidR="00820CCE" w:rsidRPr="00E721C2">
        <w:rPr>
          <w:rFonts w:ascii="Times New Roman" w:eastAsiaTheme="minorEastAsia" w:hAnsi="Times New Roman" w:cs="Times New Roman"/>
          <w:bCs/>
          <w:sz w:val="28"/>
          <w:szCs w:val="28"/>
          <w:lang w:eastAsia="ru-RU"/>
        </w:rPr>
        <w:t>.</w:t>
      </w:r>
      <w:r w:rsidR="007158A7">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 xml:space="preserve">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w:t>
      </w:r>
      <w:r w:rsidR="007158A7">
        <w:rPr>
          <w:rFonts w:ascii="Times New Roman" w:eastAsiaTheme="minorEastAsia" w:hAnsi="Times New Roman" w:cs="Times New Roman"/>
          <w:bCs/>
          <w:sz w:val="28"/>
          <w:szCs w:val="28"/>
          <w:lang w:eastAsia="ru-RU"/>
        </w:rPr>
        <w:t>выполняются</w:t>
      </w:r>
      <w:r w:rsidR="00820CCE" w:rsidRPr="00E721C2">
        <w:rPr>
          <w:rFonts w:ascii="Times New Roman" w:eastAsiaTheme="minorEastAsia" w:hAnsi="Times New Roman" w:cs="Times New Roman"/>
          <w:bCs/>
          <w:sz w:val="28"/>
          <w:szCs w:val="28"/>
          <w:lang w:eastAsia="ru-RU"/>
        </w:rPr>
        <w:t xml:space="preserve"> ежедневно. Указанные работы не включают уборку мест погрузки твердых коммунальных отходов.</w:t>
      </w:r>
    </w:p>
    <w:p w:rsidR="00820CCE" w:rsidRPr="00E721C2" w:rsidRDefault="007158A7"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120</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 целях о</w:t>
      </w:r>
      <w:r w:rsidR="00820CCE" w:rsidRPr="00E721C2">
        <w:rPr>
          <w:rFonts w:ascii="Times New Roman" w:eastAsiaTheme="minorEastAsia" w:hAnsi="Times New Roman" w:cs="Times New Roman"/>
          <w:bCs/>
          <w:sz w:val="28"/>
          <w:szCs w:val="28"/>
          <w:lang w:eastAsia="ru-RU"/>
        </w:rPr>
        <w:t>рганизаци</w:t>
      </w: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 xml:space="preserve">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Места накопления отходов I - IV классов опасности (отработанных ртутьсодержащих ламп и др.) должны быть организованы в пределах пешей доступности от многоквартирных домов и доступны для использования собственниками помещений круглосуточно.</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Передача отходов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должна осуществляться с периодичностью, не допускающей переполнения мест накопления отходов, </w:t>
      </w:r>
      <w:r w:rsidRPr="00E721C2">
        <w:rPr>
          <w:rFonts w:ascii="Times New Roman" w:eastAsiaTheme="minorEastAsia" w:hAnsi="Times New Roman" w:cs="Times New Roman"/>
          <w:bCs/>
          <w:sz w:val="28"/>
          <w:szCs w:val="28"/>
          <w:lang w:eastAsia="ru-RU"/>
        </w:rPr>
        <w:lastRenderedPageBreak/>
        <w:t xml:space="preserve">расположенных в многоквартирных домах </w:t>
      </w:r>
    </w:p>
    <w:p w:rsidR="00820CCE" w:rsidRPr="00E721C2" w:rsidRDefault="00642EA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121</w:t>
      </w:r>
      <w:r w:rsidR="00820CCE" w:rsidRPr="00E721C2">
        <w:rPr>
          <w:rFonts w:ascii="Times New Roman" w:eastAsiaTheme="minorEastAsia" w:hAnsi="Times New Roman" w:cs="Times New Roman"/>
          <w:bCs/>
          <w:sz w:val="28"/>
          <w:szCs w:val="28"/>
          <w:lang w:eastAsia="ru-RU"/>
        </w:rPr>
        <w:t xml:space="preserve">. </w:t>
      </w:r>
      <w:r w:rsidR="00B9269A">
        <w:rPr>
          <w:rFonts w:ascii="Times New Roman" w:eastAsiaTheme="minorEastAsia" w:hAnsi="Times New Roman" w:cs="Times New Roman"/>
          <w:bCs/>
          <w:sz w:val="28"/>
          <w:szCs w:val="28"/>
          <w:lang w:eastAsia="ru-RU"/>
        </w:rPr>
        <w:t>В целях обеспечения</w:t>
      </w:r>
      <w:r w:rsidR="00820CCE" w:rsidRPr="00E721C2">
        <w:rPr>
          <w:rFonts w:ascii="Times New Roman" w:eastAsiaTheme="minorEastAsia" w:hAnsi="Times New Roman" w:cs="Times New Roman"/>
          <w:bCs/>
          <w:sz w:val="28"/>
          <w:szCs w:val="28"/>
          <w:lang w:eastAsia="ru-RU"/>
        </w:rPr>
        <w:t xml:space="preserve"> требований пожарной безопасности </w:t>
      </w:r>
      <w:r w:rsidR="00B9269A">
        <w:rPr>
          <w:rFonts w:ascii="Times New Roman" w:eastAsiaTheme="minorEastAsia" w:hAnsi="Times New Roman" w:cs="Times New Roman"/>
          <w:bCs/>
          <w:sz w:val="28"/>
          <w:szCs w:val="28"/>
          <w:lang w:eastAsia="ru-RU"/>
        </w:rPr>
        <w:t>проводятся</w:t>
      </w:r>
      <w:r w:rsidR="00820CCE" w:rsidRPr="00E721C2">
        <w:rPr>
          <w:rFonts w:ascii="Times New Roman" w:eastAsiaTheme="minorEastAsia" w:hAnsi="Times New Roman" w:cs="Times New Roman"/>
          <w:bCs/>
          <w:sz w:val="28"/>
          <w:szCs w:val="28"/>
          <w:lang w:eastAsia="ru-RU"/>
        </w:rPr>
        <w:t xml:space="preserve">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820CCE" w:rsidRPr="00B9269A" w:rsidRDefault="00642EA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9269A">
        <w:rPr>
          <w:rFonts w:ascii="Times New Roman" w:eastAsiaTheme="minorEastAsia" w:hAnsi="Times New Roman" w:cs="Times New Roman"/>
          <w:bCs/>
          <w:sz w:val="28"/>
          <w:szCs w:val="28"/>
          <w:lang w:eastAsia="ru-RU"/>
        </w:rPr>
        <w:t>122</w:t>
      </w:r>
      <w:r w:rsidR="00820CCE" w:rsidRPr="00B9269A">
        <w:rPr>
          <w:rFonts w:ascii="Times New Roman" w:eastAsiaTheme="minorEastAsia" w:hAnsi="Times New Roman" w:cs="Times New Roman"/>
          <w:bCs/>
          <w:sz w:val="28"/>
          <w:szCs w:val="28"/>
          <w:lang w:eastAsia="ru-RU"/>
        </w:rPr>
        <w:t>. Устранение аварий на внутридомовых инженерных системах, приводящих к нарушению герметичности указанных систем</w:t>
      </w:r>
      <w:r w:rsidR="00B9269A">
        <w:rPr>
          <w:rFonts w:ascii="Times New Roman" w:eastAsiaTheme="minorEastAsia" w:hAnsi="Times New Roman" w:cs="Times New Roman"/>
          <w:bCs/>
          <w:sz w:val="28"/>
          <w:szCs w:val="28"/>
          <w:lang w:eastAsia="ru-RU"/>
        </w:rPr>
        <w:t>, производится</w:t>
      </w:r>
      <w:r w:rsidR="00820CCE" w:rsidRPr="00B9269A">
        <w:rPr>
          <w:rFonts w:ascii="Times New Roman" w:eastAsiaTheme="minorEastAsia" w:hAnsi="Times New Roman" w:cs="Times New Roman"/>
          <w:bCs/>
          <w:sz w:val="28"/>
          <w:szCs w:val="28"/>
          <w:lang w:eastAsia="ru-RU"/>
        </w:rPr>
        <w:t xml:space="preserve"> незамедлительно.</w:t>
      </w:r>
    </w:p>
    <w:p w:rsidR="00820CCE" w:rsidRPr="00864C5D"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864C5D">
        <w:rPr>
          <w:rFonts w:ascii="Times New Roman" w:eastAsiaTheme="minorEastAsia" w:hAnsi="Times New Roman" w:cs="Times New Roman"/>
          <w:bCs/>
          <w:sz w:val="28"/>
          <w:szCs w:val="28"/>
          <w:lang w:eastAsia="ru-RU"/>
        </w:rPr>
        <w:t>Выполнение заявок населения должно производиться в сроки</w:t>
      </w:r>
      <w:r w:rsidR="00864C5D" w:rsidRPr="00864C5D">
        <w:rPr>
          <w:rFonts w:ascii="Times New Roman" w:eastAsiaTheme="minorEastAsia" w:hAnsi="Times New Roman" w:cs="Times New Roman"/>
          <w:bCs/>
          <w:sz w:val="28"/>
          <w:szCs w:val="28"/>
          <w:lang w:eastAsia="ru-RU"/>
        </w:rPr>
        <w:t>,</w:t>
      </w:r>
      <w:r w:rsidRPr="00864C5D">
        <w:rPr>
          <w:rFonts w:ascii="Times New Roman" w:eastAsiaTheme="minorEastAsia" w:hAnsi="Times New Roman" w:cs="Times New Roman"/>
          <w:bCs/>
          <w:sz w:val="28"/>
          <w:szCs w:val="28"/>
          <w:lang w:eastAsia="ru-RU"/>
        </w:rPr>
        <w:t xml:space="preserve"> установленные </w:t>
      </w:r>
      <w:r w:rsidR="00864C5D" w:rsidRPr="00864C5D">
        <w:rPr>
          <w:rFonts w:ascii="Times New Roman" w:eastAsiaTheme="minorEastAsia" w:hAnsi="Times New Roman" w:cs="Times New Roman"/>
          <w:bCs/>
          <w:sz w:val="28"/>
          <w:szCs w:val="28"/>
          <w:lang w:eastAsia="ru-RU"/>
        </w:rPr>
        <w:t>Методическими рекомендации по срокам выполнения заявок собственников помещений в многоквартирном доме</w:t>
      </w:r>
      <w:r w:rsidRPr="00864C5D">
        <w:rPr>
          <w:rFonts w:ascii="Times New Roman" w:eastAsiaTheme="minorEastAsia" w:hAnsi="Times New Roman" w:cs="Times New Roman"/>
          <w:bCs/>
          <w:sz w:val="28"/>
          <w:szCs w:val="28"/>
          <w:lang w:eastAsia="ru-RU"/>
        </w:rPr>
        <w:t xml:space="preserve"> для конкретного вида заявки.</w:t>
      </w:r>
    </w:p>
    <w:p w:rsidR="00820CCE" w:rsidRPr="00B9269A" w:rsidRDefault="00470D0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9269A">
        <w:rPr>
          <w:rFonts w:ascii="Times New Roman" w:eastAsiaTheme="minorEastAsia" w:hAnsi="Times New Roman" w:cs="Times New Roman"/>
          <w:bCs/>
          <w:sz w:val="28"/>
          <w:szCs w:val="28"/>
          <w:lang w:eastAsia="ru-RU"/>
        </w:rPr>
        <w:t>123</w:t>
      </w:r>
      <w:r w:rsidR="00820CCE" w:rsidRPr="00B9269A">
        <w:rPr>
          <w:rFonts w:ascii="Times New Roman" w:eastAsiaTheme="minorEastAsia" w:hAnsi="Times New Roman" w:cs="Times New Roman"/>
          <w:bCs/>
          <w:sz w:val="28"/>
          <w:szCs w:val="28"/>
          <w:lang w:eastAsia="ru-RU"/>
        </w:rPr>
        <w:t>. Проверка состояния конструкций и (или) иного оборудования, предназначенного для обеспечения условий доступности для инвалидов помещения многоквартирного дома</w:t>
      </w:r>
      <w:r w:rsidR="00B9269A">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Default="00F9473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IX</w:t>
      </w:r>
      <w:r w:rsidRPr="00F9473D">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Коммунальные ресурсы, потребляемые при использовании и содержании общего имущества в многоквартирном доме</w:t>
      </w:r>
    </w:p>
    <w:p w:rsidR="00F9473D" w:rsidRPr="00E721C2" w:rsidRDefault="00F9473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B9269A" w:rsidRPr="00B9269A"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B9269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24</w:t>
      </w:r>
      <w:r w:rsidRPr="00B9269A">
        <w:rPr>
          <w:rFonts w:ascii="Times New Roman" w:eastAsia="Times New Roman" w:hAnsi="Times New Roman" w:cs="Times New Roman"/>
          <w:sz w:val="28"/>
          <w:szCs w:val="28"/>
          <w:lang w:eastAsia="ru-RU"/>
        </w:rPr>
        <w:t>. В соответствии с положениями статей 154 и 156 Жилищного Кодекса Российской Федерации плата за содержание жилого помещения также включает в себя плату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такого потребления и отведения, за исключением случаев, когда стоимость коммунальных ресурсов, потребляемых при использовании и содержании общего имущества в многоквартирном доме, включается в состав платы за коммунальные услуги в соответствии с пунктом 40 Правил предоставления коммунальных услуг.</w:t>
      </w:r>
    </w:p>
    <w:p w:rsidR="00B9269A" w:rsidRPr="00B9269A" w:rsidRDefault="00B9269A" w:rsidP="00B9269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Pr="00B9269A">
        <w:rPr>
          <w:rFonts w:ascii="Times New Roman" w:eastAsia="Times New Roman" w:hAnsi="Times New Roman" w:cs="Times New Roman"/>
          <w:sz w:val="28"/>
          <w:szCs w:val="28"/>
          <w:lang w:eastAsia="ru-RU"/>
        </w:rPr>
        <w:t>. При включении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 их величина определяется как произведение тарифов, установленных органами государственной власти субъектов Российской Федерации для населения в порядке, установленном законодательством Российской Федерации, и объема коммунальных ресурсов, потребляемых при использовании и содержании общего имущества в многоквартирном доме по формуле 1 Приложения к настоящим Правилам.</w:t>
      </w:r>
    </w:p>
    <w:p w:rsidR="00B9269A" w:rsidRPr="00B9269A"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B9269A">
        <w:rPr>
          <w:rFonts w:ascii="Times New Roman" w:eastAsia="Times New Roman" w:hAnsi="Times New Roman" w:cs="Times New Roman"/>
          <w:sz w:val="28"/>
          <w:szCs w:val="28"/>
          <w:lang w:eastAsia="ru-RU"/>
        </w:rPr>
        <w:t xml:space="preserve">При применении двухкомпонентного тарифа на горячую воду плата за горячую воду, потребляемую при использовании и содержании общего имущества в многоквартирном доме, </w:t>
      </w:r>
      <w:r w:rsidRPr="00B9269A">
        <w:rPr>
          <w:rFonts w:ascii="Times New Roman" w:hAnsi="Times New Roman" w:cs="Times New Roman"/>
          <w:sz w:val="28"/>
          <w:szCs w:val="28"/>
        </w:rPr>
        <w:t>определяется по формуле по формуле 2</w:t>
      </w:r>
      <w:r w:rsidRPr="00B9269A">
        <w:rPr>
          <w:rFonts w:ascii="Times New Roman" w:eastAsia="Times New Roman" w:hAnsi="Times New Roman" w:cs="Times New Roman"/>
          <w:sz w:val="28"/>
          <w:szCs w:val="28"/>
          <w:lang w:eastAsia="ru-RU"/>
        </w:rPr>
        <w:t>.</w:t>
      </w:r>
    </w:p>
    <w:p w:rsidR="00B9269A" w:rsidRPr="00B9269A"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B9269A">
        <w:rPr>
          <w:rFonts w:ascii="Times New Roman" w:eastAsia="Times New Roman" w:hAnsi="Times New Roman" w:cs="Times New Roman"/>
          <w:sz w:val="28"/>
          <w:szCs w:val="28"/>
          <w:lang w:eastAsia="ru-RU"/>
        </w:rPr>
        <w:lastRenderedPageBreak/>
        <w:t xml:space="preserve">При этом, объем коммунальных ресурсов, потребляемых при использовании и содержании общего имущества в многоквартирном доме, </w:t>
      </w:r>
      <w:r w:rsidR="00010CE5">
        <w:rPr>
          <w:rFonts w:ascii="Times New Roman" w:eastAsia="Times New Roman" w:hAnsi="Times New Roman" w:cs="Times New Roman"/>
          <w:sz w:val="28"/>
          <w:szCs w:val="28"/>
          <w:lang w:eastAsia="ru-RU"/>
        </w:rPr>
        <w:t xml:space="preserve">если закодательством не установлено иное, </w:t>
      </w:r>
      <w:r w:rsidRPr="00B9269A">
        <w:rPr>
          <w:rFonts w:ascii="Times New Roman" w:eastAsia="Times New Roman" w:hAnsi="Times New Roman" w:cs="Times New Roman"/>
          <w:sz w:val="28"/>
          <w:szCs w:val="28"/>
          <w:lang w:eastAsia="ru-RU"/>
        </w:rPr>
        <w:t xml:space="preserve">определяется в порядке, предусмотренном Приложением к настоящим Правилам исходя из следующего: </w:t>
      </w:r>
    </w:p>
    <w:p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B9269A">
        <w:rPr>
          <w:rFonts w:ascii="Times New Roman" w:eastAsia="Times New Roman" w:hAnsi="Times New Roman" w:cs="Times New Roman"/>
          <w:sz w:val="28"/>
          <w:szCs w:val="28"/>
          <w:lang w:eastAsia="ru-RU"/>
        </w:rPr>
        <w:t xml:space="preserve">1) при отсутствии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и в случаях истечения 3 расчетных периодов (календарных месяцев) с даты выхода коллективного (общедомового) прибора учета из строя или утраты ранее введенного в эксплуатацию коллективного (общедомового) прибора учета либо истечения срока его эксплуатации – исходя из нормативов потребления коммунальных ресурсов (отведения сточных вод) в целях использования и содержания общего имущества в многоквартирном доме, установленным в соответствии с приложением </w:t>
      </w:r>
      <w:r w:rsidRPr="00010CE5">
        <w:rPr>
          <w:rFonts w:ascii="Times New Roman" w:eastAsia="Times New Roman" w:hAnsi="Times New Roman" w:cs="Times New Roman"/>
          <w:sz w:val="28"/>
          <w:szCs w:val="28"/>
          <w:lang w:eastAsia="ru-RU"/>
        </w:rPr>
        <w:t xml:space="preserve">к Правилам установления и определения нормативов потребления коммунальных услуг и нормативов потребления коммунальных ресурсов в целях использования и содержания общего имущества в многоквартирном доме, утвержденным постановлением Правительства Российской Федерации от 23 мая 2006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использования и содержания общего имущества в многоквартирном доме" (далее - Правила установления и определения нормативов потребления) – по формуле 3 </w:t>
      </w:r>
      <w:r w:rsidRPr="00F9473D">
        <w:rPr>
          <w:rFonts w:ascii="Times New Roman" w:eastAsia="Times New Roman" w:hAnsi="Times New Roman" w:cs="Times New Roman"/>
          <w:sz w:val="28"/>
          <w:szCs w:val="28"/>
          <w:lang w:eastAsia="ru-RU"/>
        </w:rPr>
        <w:t>Приложения к настоящим Правилам;</w:t>
      </w:r>
    </w:p>
    <w:p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2) при наличии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за исключением случаев, предусмотренных подпунктами 3) 4) и 5) настоящего пункта – исходя из нормативов потребления коммунальных ресурсов (отведения сточных вод) – по формуле 3 Приложения к настоящим Правилам. При этом в последующих периодах расходы на оплату коммунальных ресурсов, потребляемых при использовании и содержании общего имущества в многоквартирном доме корректируются исходя из фактических показаний коллективного (общедомового) прибора учета холодной воды, горячей воды(теплоносителя в виде горячей воды в открытых системах теплоснабжения (горячего водоснабжения)),  электрической энергии и (или) сточных вод в порядке, предусмотренном пунктом 3 настоящих Правил;</w:t>
      </w:r>
    </w:p>
    <w:p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 xml:space="preserve">3) при наличии решения общего собрания собственников помещений в многоквартирном доме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исходя из среднемесячного объема потребления коммунальных ресурсов на указанные цели, с последующей корректировкой на основании показаний коллективного (общедомового) прибора учета, потребляемых при использовании и содержании общего имущества в </w:t>
      </w:r>
      <w:r w:rsidRPr="00F9473D">
        <w:rPr>
          <w:rFonts w:ascii="Times New Roman" w:eastAsia="Times New Roman" w:hAnsi="Times New Roman" w:cs="Times New Roman"/>
          <w:sz w:val="28"/>
          <w:szCs w:val="28"/>
          <w:lang w:eastAsia="ru-RU"/>
        </w:rPr>
        <w:lastRenderedPageBreak/>
        <w:t>многоквартирном доме – по формуле 4 Приложения к настоящим Правилам. При этом в последующих периодах расходы на оплату коммунальных ресурсов, потребляемых при использовании и содержании общего имущества в многоквартирном доме. корректируются исходя из фактических показаний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в порядке, предусмотренном пунктом 3 настоящих Правил;</w:t>
      </w:r>
    </w:p>
    <w:p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4)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по формуле 5 Приложения к настоящим Правилам;</w:t>
      </w:r>
    </w:p>
    <w:p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5) при наличии решения общего собрания собственников помещений в многоквартирном доме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исходя из показаний коллективного (общедомового) прибора учета, определяется по формуле 6 Приложения к настоящим Правилам.</w:t>
      </w:r>
    </w:p>
    <w:p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hAnsi="Times New Roman" w:cs="Times New Roman"/>
          <w:sz w:val="28"/>
          <w:szCs w:val="28"/>
        </w:rPr>
        <w:t>Размер расходов на оплату коммунальных ресурсов, потребляемых при использовании и содержании общего имущества в многоквартирном доме, в коммунальной квартире определяется по формулам 8-10 Приложения к настоящим Правилам</w:t>
      </w:r>
      <w:r w:rsidRPr="00F9473D">
        <w:rPr>
          <w:rFonts w:ascii="Times New Roman" w:eastAsia="Times New Roman" w:hAnsi="Times New Roman" w:cs="Times New Roman"/>
          <w:sz w:val="28"/>
          <w:szCs w:val="28"/>
          <w:lang w:eastAsia="ru-RU"/>
        </w:rPr>
        <w:t xml:space="preserve">. </w:t>
      </w:r>
    </w:p>
    <w:p w:rsidR="00B9269A" w:rsidRPr="00F9473D" w:rsidRDefault="00010CE5"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126</w:t>
      </w:r>
      <w:r w:rsidR="00B9269A" w:rsidRPr="00F9473D">
        <w:rPr>
          <w:rFonts w:ascii="Times New Roman" w:eastAsia="Times New Roman" w:hAnsi="Times New Roman" w:cs="Times New Roman"/>
          <w:sz w:val="28"/>
          <w:szCs w:val="28"/>
          <w:lang w:eastAsia="ru-RU"/>
        </w:rPr>
        <w:t xml:space="preserve">. В случаях, предусмотренных подпунктами 2 и 3 пункта </w:t>
      </w:r>
      <w:r w:rsidRPr="00F9473D">
        <w:rPr>
          <w:rFonts w:ascii="Times New Roman" w:eastAsia="Times New Roman" w:hAnsi="Times New Roman" w:cs="Times New Roman"/>
          <w:sz w:val="28"/>
          <w:szCs w:val="28"/>
          <w:lang w:eastAsia="ru-RU"/>
        </w:rPr>
        <w:t>125</w:t>
      </w:r>
      <w:r w:rsidR="00B9269A" w:rsidRPr="00F9473D">
        <w:rPr>
          <w:rFonts w:ascii="Times New Roman" w:eastAsia="Times New Roman" w:hAnsi="Times New Roman" w:cs="Times New Roman"/>
          <w:sz w:val="28"/>
          <w:szCs w:val="28"/>
          <w:lang w:eastAsia="ru-RU"/>
        </w:rPr>
        <w:t xml:space="preserve"> настоящих Правил, корректировка подлежащих включению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 осуществляется по формуле 7 Приложения к настоящим Правилам:</w:t>
      </w:r>
    </w:p>
    <w:p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1) по истечении календарного года;</w:t>
      </w:r>
    </w:p>
    <w:p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2) при прекращении управления многоквартирным домом соответствующим лицом;</w:t>
      </w:r>
    </w:p>
    <w:p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3) при изменении способа определения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 xml:space="preserve">Корректировка расходов на оплату коммунальных ресурсов, потребляемых при использовании и содержании общего имущества в многоквартирном доме, по основанию, указанному в подпункте 1 настоящего пункта, осуществляется путем распределения величины перерасчета равными долями на следующие 12 месяцев. </w:t>
      </w:r>
    </w:p>
    <w:p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 xml:space="preserve">Корректировка расходов на оплату коммунальных ресурсов, потребляемых при использовании и содержании общего имущества в многоквартирном доме по основаниям, указанным в подпунктах втором и третьем данного пункта, осуществляется путем учета в размере платы за содержание жилого помещения за последний месяц действия договора управления, либо действия предыдущего </w:t>
      </w:r>
      <w:r w:rsidRPr="00F9473D">
        <w:rPr>
          <w:rFonts w:ascii="Times New Roman" w:eastAsia="Times New Roman" w:hAnsi="Times New Roman" w:cs="Times New Roman"/>
          <w:sz w:val="28"/>
          <w:szCs w:val="28"/>
          <w:lang w:eastAsia="ru-RU"/>
        </w:rPr>
        <w:lastRenderedPageBreak/>
        <w:t xml:space="preserve">способа определения размера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в многоквартирном доме. </w:t>
      </w:r>
    </w:p>
    <w:p w:rsidR="00B9269A" w:rsidRPr="00F9473D"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 xml:space="preserve">Плата за содержание жилого помещения в части расходов на оплату коммунальных ресурсов, потребляемых при использовании и содержании общего имущества в многоквартирном доме, </w:t>
      </w:r>
      <w:r w:rsidR="00010CE5" w:rsidRPr="00F9473D">
        <w:rPr>
          <w:rFonts w:ascii="Times New Roman" w:eastAsia="Times New Roman" w:hAnsi="Times New Roman" w:cs="Times New Roman"/>
          <w:sz w:val="28"/>
          <w:szCs w:val="28"/>
          <w:lang w:eastAsia="ru-RU"/>
        </w:rPr>
        <w:t>отражается</w:t>
      </w:r>
      <w:r w:rsidRPr="00F9473D">
        <w:rPr>
          <w:rFonts w:ascii="Times New Roman" w:eastAsia="Times New Roman" w:hAnsi="Times New Roman" w:cs="Times New Roman"/>
          <w:sz w:val="28"/>
          <w:szCs w:val="28"/>
          <w:lang w:eastAsia="ru-RU"/>
        </w:rPr>
        <w:t xml:space="preserve"> в платежном документе отдельной строкой по каждому виду коммунальных ресурсов, потребляемых при использовании и содержании общего имущества в многоквартирном доме</w:t>
      </w:r>
      <w:r w:rsidR="00010CE5" w:rsidRPr="00F9473D">
        <w:rPr>
          <w:rFonts w:ascii="Times New Roman" w:eastAsia="Times New Roman" w:hAnsi="Times New Roman" w:cs="Times New Roman"/>
          <w:sz w:val="28"/>
          <w:szCs w:val="28"/>
          <w:lang w:eastAsia="ru-RU"/>
        </w:rPr>
        <w:t>, если иное не установлено законодательством</w:t>
      </w:r>
      <w:r w:rsidRPr="00F9473D">
        <w:rPr>
          <w:rFonts w:ascii="Times New Roman" w:eastAsia="Times New Roman" w:hAnsi="Times New Roman" w:cs="Times New Roman"/>
          <w:sz w:val="28"/>
          <w:szCs w:val="28"/>
          <w:lang w:eastAsia="ru-RU"/>
        </w:rPr>
        <w:t>.</w:t>
      </w:r>
    </w:p>
    <w:p w:rsidR="00B9269A" w:rsidRPr="00B9269A" w:rsidRDefault="00B9269A" w:rsidP="00B9269A">
      <w:pPr>
        <w:spacing w:after="0" w:line="240" w:lineRule="auto"/>
        <w:ind w:firstLine="540"/>
        <w:jc w:val="both"/>
        <w:rPr>
          <w:rFonts w:ascii="Times New Roman" w:eastAsia="Times New Roman" w:hAnsi="Times New Roman" w:cs="Times New Roman"/>
          <w:sz w:val="28"/>
          <w:szCs w:val="28"/>
          <w:lang w:eastAsia="ru-RU"/>
        </w:rPr>
      </w:pPr>
      <w:r w:rsidRPr="00F9473D">
        <w:rPr>
          <w:rFonts w:ascii="Times New Roman" w:eastAsia="Times New Roman" w:hAnsi="Times New Roman" w:cs="Times New Roman"/>
          <w:sz w:val="28"/>
          <w:szCs w:val="28"/>
          <w:lang w:eastAsia="ru-RU"/>
        </w:rPr>
        <w:t>В случае изменения размера платы за содержание жилого помещения вследствие изменения размера расходов на оплату коммунальных ресурсов, потребляемых при использовании и содержании общего имущества в многоквартирном доме, в связи с установлением (изменением) органами государственной власти субъектов Российской Федерации тарифов и (или) нормативов потребления коммунальных ресурсов в целях использования и содержания общего имущества в многоквартирном доме, принятие решения общего собрания собственников помещений</w:t>
      </w:r>
      <w:r w:rsidRPr="00B9269A">
        <w:rPr>
          <w:rFonts w:ascii="Times New Roman" w:eastAsia="Times New Roman" w:hAnsi="Times New Roman" w:cs="Times New Roman"/>
          <w:sz w:val="28"/>
          <w:szCs w:val="28"/>
          <w:lang w:eastAsia="ru-RU"/>
        </w:rPr>
        <w:t xml:space="preserve"> в многоквартирном доме об изменении размера платы за содержание жилого помещения не требуется.</w:t>
      </w:r>
    </w:p>
    <w:p w:rsidR="00B9269A" w:rsidRPr="00B9269A" w:rsidRDefault="00010CE5" w:rsidP="00B9269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r w:rsidR="00B9269A" w:rsidRPr="00B9269A">
        <w:rPr>
          <w:rFonts w:ascii="Times New Roman" w:eastAsia="Times New Roman" w:hAnsi="Times New Roman" w:cs="Times New Roman"/>
          <w:sz w:val="28"/>
          <w:szCs w:val="28"/>
          <w:lang w:eastAsia="ru-RU"/>
        </w:rPr>
        <w:t>. Конструктивные особенности многоквартирного дома предусматривают возможность потребления соответствующего вида коммунальных ресурсов при использовании и содержании общего имущества при наличии внутридомовых инженерных систем, обеспечивающих предоставление коммунальной услуги с использованием соответственно холодной воды, горячей воды, электрической энергии и отведением сточных вод.</w:t>
      </w:r>
    </w:p>
    <w:p w:rsidR="00B9269A" w:rsidRPr="00B9269A" w:rsidRDefault="00B9269A" w:rsidP="00B9269A">
      <w:pPr>
        <w:spacing w:after="0" w:line="240" w:lineRule="auto"/>
        <w:ind w:firstLine="540"/>
        <w:jc w:val="both"/>
        <w:rPr>
          <w:rFonts w:ascii="Times New Roman" w:eastAsia="Times New Roman" w:hAnsi="Times New Roman" w:cs="Times New Roman"/>
          <w:sz w:val="28"/>
          <w:szCs w:val="28"/>
          <w:lang w:eastAsia="ru-RU"/>
        </w:rPr>
      </w:pPr>
    </w:p>
    <w:p w:rsidR="00F9473D"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X</w:t>
      </w:r>
      <w:r w:rsidRPr="00E721C2">
        <w:rPr>
          <w:rFonts w:ascii="Times New Roman" w:eastAsiaTheme="minorEastAsia" w:hAnsi="Times New Roman" w:cs="Times New Roman"/>
          <w:bCs/>
          <w:sz w:val="28"/>
          <w:szCs w:val="28"/>
          <w:lang w:eastAsia="ru-RU"/>
        </w:rPr>
        <w:t>. Работы, выполняемые по аварийному ремонту.</w:t>
      </w:r>
    </w:p>
    <w:p w:rsidR="00F9473D" w:rsidRPr="00E721C2"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128</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Работы, выполняемые в рамках аварийного ремонта</w:t>
      </w:r>
      <w:r>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должны обеспечивать оперативное устранение крупных повреждений, отказов, аварий конструкций и инженерного оборудования жилых зданий, сетей и объектов жилищного фонда.</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129</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При поступлении сигналов об аварии или повреждении магистральных сетей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не относящихся к общему имуществу собственников помещений в многоквартирном доме, аварийная служба обязана сообщить в организации, осуществляющие содержание и/или аварийное обслуживание данного оборудования и проследить за выполнением необходимых работ указанными службами до полной ликвидации аварий.</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130</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Лицо, осуществляющее управление в многоквартирном доме</w:t>
      </w:r>
      <w:r>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обязано обеспечить отдельный учет собранных и израсходованных денежных средств, предназначенных для финансирования работ, проведенных в рамках аварийного ремонта.</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131</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Работы, выполняемые в рамках аварийного ремонта, проводятся и финансируются из средств, предназначенных для финансирования работ, проведенных в рамках аварийного ремонта, без решения общего собрания собственников помещений в многоквартирном доме на основании акта, составленного комиссией, состоящей из</w:t>
      </w:r>
      <w:r>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заявителя или лица, уполномоченного общим собранием собственников помещений на представление интересов собственников помещений в многоквартирном доме;</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работника организации, осуществляющей управление многоквартирным домом или аварийно-диспетчерской службы;</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инженера организации, осуществляющей управление многоквартирным домом.</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132</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Расчет стоимости работ, выполняемых в рамках аварийного ремонта, осуществляется на основании сметы, выполненной согласно Основам ценообразования в строительстве.</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133</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 xml:space="preserve">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расходы организации, осуществляющей управление многоквартирным домом на работы, выполняемых в рамках аварийного ремонта, оказались меньше тех, которые учитывались при установлении размера платы, предназначенной для финансирования работ, проведенных в рамках аварийного ремонта, полученная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выполненных работ по аварийному ремонту в многоквартирном доме, предусмотренных таким договором, подтвержденному в порядке, установленном </w:t>
      </w:r>
      <w:r>
        <w:rPr>
          <w:rFonts w:ascii="Times New Roman" w:eastAsiaTheme="minorEastAsia" w:hAnsi="Times New Roman" w:cs="Times New Roman"/>
          <w:bCs/>
          <w:sz w:val="28"/>
          <w:szCs w:val="28"/>
          <w:lang w:eastAsia="ru-RU"/>
        </w:rPr>
        <w:t>настоящими Правилами</w:t>
      </w:r>
      <w:r w:rsidRPr="00E721C2">
        <w:rPr>
          <w:rFonts w:ascii="Times New Roman" w:eastAsiaTheme="minorEastAsia" w:hAnsi="Times New Roman" w:cs="Times New Roman"/>
          <w:bCs/>
          <w:sz w:val="28"/>
          <w:szCs w:val="28"/>
          <w:lang w:eastAsia="ru-RU"/>
        </w:rPr>
        <w:t xml:space="preserve">. При этом договором управления многоквартирным домом может быть предусмотрено иное распределение полученной управляющей организацией экономии. </w:t>
      </w:r>
    </w:p>
    <w:p w:rsidR="00F9473D"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134</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 xml:space="preserve">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расходы организации, осуществляющей управление многоквартирным домом на работы, выполняемых в рамках аварийного ремонта, оказались больше тех, которые учитывались при установлении размера платы, предназначенной для финансирования работ, проведенных в рамках аварийного ремонта, организация, осуществляющая управление многоквартирным домом, имеет право предъявить к оплате </w:t>
      </w:r>
      <w:r>
        <w:rPr>
          <w:rFonts w:ascii="Times New Roman" w:eastAsiaTheme="minorEastAsia" w:hAnsi="Times New Roman" w:cs="Times New Roman"/>
          <w:bCs/>
          <w:sz w:val="28"/>
          <w:szCs w:val="28"/>
          <w:lang w:eastAsia="ru-RU"/>
        </w:rPr>
        <w:t xml:space="preserve">возникшую разницу </w:t>
      </w:r>
      <w:r w:rsidRPr="00E721C2">
        <w:rPr>
          <w:rFonts w:ascii="Times New Roman" w:eastAsiaTheme="minorEastAsia" w:hAnsi="Times New Roman" w:cs="Times New Roman"/>
          <w:bCs/>
          <w:sz w:val="28"/>
          <w:szCs w:val="28"/>
          <w:lang w:eastAsia="ru-RU"/>
        </w:rPr>
        <w:t>собственникам помещений в многоквартирном доме</w:t>
      </w:r>
      <w:r>
        <w:rPr>
          <w:rFonts w:ascii="Times New Roman" w:eastAsiaTheme="minorEastAsia" w:hAnsi="Times New Roman" w:cs="Times New Roman"/>
          <w:bCs/>
          <w:sz w:val="28"/>
          <w:szCs w:val="28"/>
          <w:lang w:eastAsia="ru-RU"/>
        </w:rPr>
        <w:t xml:space="preserve"> в том случае, если </w:t>
      </w:r>
      <w:r w:rsidR="00393F7D">
        <w:rPr>
          <w:rFonts w:ascii="Times New Roman" w:eastAsiaTheme="minorEastAsia" w:hAnsi="Times New Roman" w:cs="Times New Roman"/>
          <w:bCs/>
          <w:sz w:val="28"/>
          <w:szCs w:val="28"/>
          <w:lang w:eastAsia="ru-RU"/>
        </w:rPr>
        <w:t xml:space="preserve">аварийный ремонт, оплата которого не была предусмотрена при </w:t>
      </w:r>
      <w:r w:rsidR="00393F7D" w:rsidRPr="00E721C2">
        <w:rPr>
          <w:rFonts w:ascii="Times New Roman" w:eastAsiaTheme="minorEastAsia" w:hAnsi="Times New Roman" w:cs="Times New Roman"/>
          <w:bCs/>
          <w:sz w:val="28"/>
          <w:szCs w:val="28"/>
          <w:lang w:eastAsia="ru-RU"/>
        </w:rPr>
        <w:t>установлении размера платы</w:t>
      </w:r>
      <w:r w:rsidR="00393F7D">
        <w:rPr>
          <w:rFonts w:ascii="Times New Roman" w:eastAsiaTheme="minorEastAsia" w:hAnsi="Times New Roman" w:cs="Times New Roman"/>
          <w:bCs/>
          <w:sz w:val="28"/>
          <w:szCs w:val="28"/>
          <w:lang w:eastAsia="ru-RU"/>
        </w:rPr>
        <w:t>, проводился по требованию органа государственного жилищного надзора.</w:t>
      </w:r>
    </w:p>
    <w:p w:rsidR="00393F7D" w:rsidRDefault="00393F7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В указанном случае </w:t>
      </w:r>
      <w:r w:rsidR="00F9473D">
        <w:rPr>
          <w:rFonts w:ascii="Times New Roman" w:eastAsiaTheme="minorEastAsia" w:hAnsi="Times New Roman" w:cs="Times New Roman"/>
          <w:bCs/>
          <w:sz w:val="28"/>
          <w:szCs w:val="28"/>
          <w:lang w:eastAsia="ru-RU"/>
        </w:rPr>
        <w:t>возникш</w:t>
      </w:r>
      <w:r>
        <w:rPr>
          <w:rFonts w:ascii="Times New Roman" w:eastAsiaTheme="minorEastAsia" w:hAnsi="Times New Roman" w:cs="Times New Roman"/>
          <w:bCs/>
          <w:sz w:val="28"/>
          <w:szCs w:val="28"/>
          <w:lang w:eastAsia="ru-RU"/>
        </w:rPr>
        <w:t>ая</w:t>
      </w:r>
      <w:r w:rsidR="00F9473D">
        <w:rPr>
          <w:rFonts w:ascii="Times New Roman" w:eastAsiaTheme="minorEastAsia" w:hAnsi="Times New Roman" w:cs="Times New Roman"/>
          <w:bCs/>
          <w:sz w:val="28"/>
          <w:szCs w:val="28"/>
          <w:lang w:eastAsia="ru-RU"/>
        </w:rPr>
        <w:t xml:space="preserve"> разниц</w:t>
      </w:r>
      <w:r>
        <w:rPr>
          <w:rFonts w:ascii="Times New Roman" w:eastAsiaTheme="minorEastAsia" w:hAnsi="Times New Roman" w:cs="Times New Roman"/>
          <w:bCs/>
          <w:sz w:val="28"/>
          <w:szCs w:val="28"/>
          <w:lang w:eastAsia="ru-RU"/>
        </w:rPr>
        <w:t>а предъявляется</w:t>
      </w:r>
      <w:r w:rsidR="00F9473D">
        <w:rPr>
          <w:rFonts w:ascii="Times New Roman" w:eastAsiaTheme="minorEastAsia" w:hAnsi="Times New Roman" w:cs="Times New Roman"/>
          <w:bCs/>
          <w:sz w:val="28"/>
          <w:szCs w:val="28"/>
          <w:lang w:eastAsia="ru-RU"/>
        </w:rPr>
        <w:t xml:space="preserve"> </w:t>
      </w:r>
      <w:r w:rsidR="00F9473D" w:rsidRPr="00E721C2">
        <w:rPr>
          <w:rFonts w:ascii="Times New Roman" w:eastAsiaTheme="minorEastAsia" w:hAnsi="Times New Roman" w:cs="Times New Roman"/>
          <w:bCs/>
          <w:sz w:val="28"/>
          <w:szCs w:val="28"/>
          <w:lang w:eastAsia="ru-RU"/>
        </w:rPr>
        <w:t xml:space="preserve">собственникам помещений в многоквартирном доме путем </w:t>
      </w:r>
      <w:r w:rsidR="00F9473D">
        <w:rPr>
          <w:rFonts w:ascii="Times New Roman" w:eastAsiaTheme="minorEastAsia" w:hAnsi="Times New Roman" w:cs="Times New Roman"/>
          <w:bCs/>
          <w:sz w:val="28"/>
          <w:szCs w:val="28"/>
          <w:lang w:eastAsia="ru-RU"/>
        </w:rPr>
        <w:t xml:space="preserve">её </w:t>
      </w:r>
      <w:r w:rsidR="00F9473D" w:rsidRPr="00E721C2">
        <w:rPr>
          <w:rFonts w:ascii="Times New Roman" w:eastAsiaTheme="minorEastAsia" w:hAnsi="Times New Roman" w:cs="Times New Roman"/>
          <w:bCs/>
          <w:sz w:val="28"/>
          <w:szCs w:val="28"/>
          <w:lang w:eastAsia="ru-RU"/>
        </w:rPr>
        <w:t xml:space="preserve">распределения между собственниками помещений пропорционально занимаемой ими доле в общем </w:t>
      </w:r>
      <w:r w:rsidR="00F9473D" w:rsidRPr="00E721C2">
        <w:rPr>
          <w:rFonts w:ascii="Times New Roman" w:eastAsiaTheme="minorEastAsia" w:hAnsi="Times New Roman" w:cs="Times New Roman"/>
          <w:bCs/>
          <w:sz w:val="28"/>
          <w:szCs w:val="28"/>
          <w:lang w:eastAsia="ru-RU"/>
        </w:rPr>
        <w:lastRenderedPageBreak/>
        <w:t xml:space="preserve">имуществе собственников помещений в многоквартирном доме и включения в ежемесячные счета на оплату содержания жилого помещения и коммунальных услуг. </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Организация, осуществляющая управление многоквартирным домом не имеет права требовать оплаты указанной </w:t>
      </w:r>
      <w:r w:rsidR="00393F7D">
        <w:rPr>
          <w:rFonts w:ascii="Times New Roman" w:eastAsiaTheme="minorEastAsia" w:hAnsi="Times New Roman" w:cs="Times New Roman"/>
          <w:bCs/>
          <w:sz w:val="28"/>
          <w:szCs w:val="28"/>
          <w:lang w:eastAsia="ru-RU"/>
        </w:rPr>
        <w:t>разницы</w:t>
      </w:r>
      <w:r w:rsidRPr="00E721C2">
        <w:rPr>
          <w:rFonts w:ascii="Times New Roman" w:eastAsiaTheme="minorEastAsia" w:hAnsi="Times New Roman" w:cs="Times New Roman"/>
          <w:bCs/>
          <w:sz w:val="28"/>
          <w:szCs w:val="28"/>
          <w:lang w:eastAsia="ru-RU"/>
        </w:rPr>
        <w:t xml:space="preserve">, если </w:t>
      </w:r>
      <w:r w:rsidR="00393F7D">
        <w:rPr>
          <w:rFonts w:ascii="Times New Roman" w:eastAsiaTheme="minorEastAsia" w:hAnsi="Times New Roman" w:cs="Times New Roman"/>
          <w:bCs/>
          <w:sz w:val="28"/>
          <w:szCs w:val="28"/>
          <w:lang w:eastAsia="ru-RU"/>
        </w:rPr>
        <w:t xml:space="preserve">необходимость проведения аварийного ремонта </w:t>
      </w:r>
      <w:r w:rsidRPr="00E721C2">
        <w:rPr>
          <w:rFonts w:ascii="Times New Roman" w:eastAsiaTheme="minorEastAsia" w:hAnsi="Times New Roman" w:cs="Times New Roman"/>
          <w:bCs/>
          <w:sz w:val="28"/>
          <w:szCs w:val="28"/>
          <w:lang w:eastAsia="ru-RU"/>
        </w:rPr>
        <w:t>возникла по причине ненадлежащего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w:t>
      </w:r>
      <w:r w:rsidR="00393F7D">
        <w:rPr>
          <w:rFonts w:ascii="Times New Roman" w:eastAsiaTheme="minorEastAsia" w:hAnsi="Times New Roman" w:cs="Times New Roman"/>
          <w:bCs/>
          <w:sz w:val="28"/>
          <w:szCs w:val="28"/>
          <w:lang w:eastAsia="ru-RU"/>
        </w:rPr>
        <w:t>, что подтверждается в порядке, установленном настоящими Правилами</w:t>
      </w:r>
      <w:r w:rsidRPr="00E721C2">
        <w:rPr>
          <w:rFonts w:ascii="Times New Roman" w:eastAsiaTheme="minorEastAsia" w:hAnsi="Times New Roman" w:cs="Times New Roman"/>
          <w:bCs/>
          <w:sz w:val="28"/>
          <w:szCs w:val="28"/>
          <w:lang w:eastAsia="ru-RU"/>
        </w:rPr>
        <w:t>.</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F9473D"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XI</w:t>
      </w:r>
      <w:r w:rsidRPr="00E721C2">
        <w:rPr>
          <w:rFonts w:ascii="Times New Roman" w:eastAsiaTheme="minorEastAsia" w:hAnsi="Times New Roman" w:cs="Times New Roman"/>
          <w:bCs/>
          <w:sz w:val="28"/>
          <w:szCs w:val="28"/>
          <w:lang w:eastAsia="ru-RU"/>
        </w:rPr>
        <w:t>. Работы, выполняемые по текущему ремонту общего имущества в многоквартирном доме.</w:t>
      </w:r>
    </w:p>
    <w:p w:rsidR="00F9473D" w:rsidRPr="00E721C2"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393F7D">
        <w:rPr>
          <w:rFonts w:ascii="Times New Roman" w:eastAsiaTheme="minorEastAsia" w:hAnsi="Times New Roman" w:cs="Times New Roman"/>
          <w:bCs/>
          <w:sz w:val="28"/>
          <w:szCs w:val="28"/>
          <w:lang w:eastAsia="ru-RU"/>
        </w:rPr>
        <w:t>5</w:t>
      </w:r>
      <w:r w:rsidRPr="00E721C2">
        <w:rPr>
          <w:rFonts w:ascii="Times New Roman" w:eastAsiaTheme="minorEastAsia" w:hAnsi="Times New Roman" w:cs="Times New Roman"/>
          <w:bCs/>
          <w:sz w:val="28"/>
          <w:szCs w:val="28"/>
          <w:lang w:eastAsia="ru-RU"/>
        </w:rPr>
        <w:t>.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393F7D">
        <w:rPr>
          <w:rFonts w:ascii="Times New Roman" w:eastAsiaTheme="minorEastAsia" w:hAnsi="Times New Roman" w:cs="Times New Roman"/>
          <w:bCs/>
          <w:sz w:val="28"/>
          <w:szCs w:val="28"/>
          <w:lang w:eastAsia="ru-RU"/>
        </w:rPr>
        <w:t>6</w:t>
      </w:r>
      <w:r w:rsidRPr="00E721C2">
        <w:rPr>
          <w:rFonts w:ascii="Times New Roman" w:eastAsiaTheme="minorEastAsia" w:hAnsi="Times New Roman" w:cs="Times New Roman"/>
          <w:bCs/>
          <w:sz w:val="28"/>
          <w:szCs w:val="28"/>
          <w:lang w:eastAsia="ru-RU"/>
        </w:rPr>
        <w:t xml:space="preserve">. Текущий ремонт отдельных элементов многоквартирного дома </w:t>
      </w:r>
      <w:r w:rsidR="00393F7D">
        <w:rPr>
          <w:rFonts w:ascii="Times New Roman" w:eastAsiaTheme="minorEastAsia" w:hAnsi="Times New Roman" w:cs="Times New Roman"/>
          <w:bCs/>
          <w:sz w:val="28"/>
          <w:szCs w:val="28"/>
          <w:lang w:eastAsia="ru-RU"/>
        </w:rPr>
        <w:t>осуществляется</w:t>
      </w:r>
      <w:r w:rsidRPr="00E721C2">
        <w:rPr>
          <w:rFonts w:ascii="Times New Roman" w:eastAsiaTheme="minorEastAsia" w:hAnsi="Times New Roman" w:cs="Times New Roman"/>
          <w:bCs/>
          <w:sz w:val="28"/>
          <w:szCs w:val="28"/>
          <w:lang w:eastAsia="ru-RU"/>
        </w:rPr>
        <w:t xml:space="preserve"> в соответствии с инструкцией по эксплуатации многоквартирного дома.</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393F7D">
        <w:rPr>
          <w:rFonts w:ascii="Times New Roman" w:eastAsiaTheme="minorEastAsia" w:hAnsi="Times New Roman" w:cs="Times New Roman"/>
          <w:bCs/>
          <w:sz w:val="28"/>
          <w:szCs w:val="28"/>
          <w:lang w:eastAsia="ru-RU"/>
        </w:rPr>
        <w:t>7</w:t>
      </w:r>
      <w:r w:rsidRPr="00E721C2">
        <w:rPr>
          <w:rFonts w:ascii="Times New Roman" w:eastAsiaTheme="minorEastAsia" w:hAnsi="Times New Roman" w:cs="Times New Roman"/>
          <w:bCs/>
          <w:sz w:val="28"/>
          <w:szCs w:val="28"/>
          <w:lang w:eastAsia="ru-RU"/>
        </w:rPr>
        <w:t xml:space="preserve">. При отсутствии инструкции по эксплуатации многоквартирного дома или отсутствия в ней информации о сроках проведения текущего ремонта того или иного элемента текущий ремонт </w:t>
      </w:r>
      <w:r w:rsidR="00393F7D">
        <w:rPr>
          <w:rFonts w:ascii="Times New Roman" w:eastAsiaTheme="minorEastAsia" w:hAnsi="Times New Roman" w:cs="Times New Roman"/>
          <w:bCs/>
          <w:sz w:val="28"/>
          <w:szCs w:val="28"/>
          <w:lang w:eastAsia="ru-RU"/>
        </w:rPr>
        <w:t>осуществляется</w:t>
      </w:r>
      <w:r w:rsidRPr="00E721C2">
        <w:rPr>
          <w:rFonts w:ascii="Times New Roman" w:eastAsiaTheme="minorEastAsia" w:hAnsi="Times New Roman" w:cs="Times New Roman"/>
          <w:bCs/>
          <w:sz w:val="28"/>
          <w:szCs w:val="28"/>
          <w:lang w:eastAsia="ru-RU"/>
        </w:rPr>
        <w:t xml:space="preserve"> в соответствии с требованиями, установленными нормативными и техническими документами, исходя из особенностей (материал изготовления, сложность конструкции, фактический износ и т.п.) элемента многоквартирного дома и местных условий.</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393F7D">
        <w:rPr>
          <w:rFonts w:ascii="Times New Roman" w:eastAsiaTheme="minorEastAsia" w:hAnsi="Times New Roman" w:cs="Times New Roman"/>
          <w:bCs/>
          <w:sz w:val="28"/>
          <w:szCs w:val="28"/>
          <w:lang w:eastAsia="ru-RU"/>
        </w:rPr>
        <w:t>8</w:t>
      </w:r>
      <w:r w:rsidRPr="00E721C2">
        <w:rPr>
          <w:rFonts w:ascii="Times New Roman" w:eastAsiaTheme="minorEastAsia" w:hAnsi="Times New Roman" w:cs="Times New Roman"/>
          <w:bCs/>
          <w:sz w:val="28"/>
          <w:szCs w:val="28"/>
          <w:lang w:eastAsia="ru-RU"/>
        </w:rPr>
        <w:t xml:space="preserve">. Работы по текущему ремонту выполняются на основании предложений лица, осуществляющего управление многоквартирным домом, которые </w:t>
      </w:r>
      <w:r w:rsidR="00197431">
        <w:rPr>
          <w:rFonts w:ascii="Times New Roman" w:eastAsiaTheme="minorEastAsia" w:hAnsi="Times New Roman" w:cs="Times New Roman"/>
          <w:bCs/>
          <w:sz w:val="28"/>
          <w:szCs w:val="28"/>
          <w:lang w:eastAsia="ru-RU"/>
        </w:rPr>
        <w:t>выносятся</w:t>
      </w:r>
      <w:r w:rsidRPr="00E721C2">
        <w:rPr>
          <w:rFonts w:ascii="Times New Roman" w:eastAsiaTheme="minorEastAsia" w:hAnsi="Times New Roman" w:cs="Times New Roman"/>
          <w:bCs/>
          <w:sz w:val="28"/>
          <w:szCs w:val="28"/>
          <w:lang w:eastAsia="ru-RU"/>
        </w:rPr>
        <w:t xml:space="preserve"> </w:t>
      </w:r>
      <w:r w:rsidR="00393F7D">
        <w:rPr>
          <w:rFonts w:ascii="Times New Roman" w:eastAsiaTheme="minorEastAsia" w:hAnsi="Times New Roman" w:cs="Times New Roman"/>
          <w:bCs/>
          <w:sz w:val="28"/>
          <w:szCs w:val="28"/>
          <w:lang w:eastAsia="ru-RU"/>
        </w:rPr>
        <w:t xml:space="preserve">на рассмотрение общего собрания собственников помещений в многоквартирном доме </w:t>
      </w:r>
      <w:r w:rsidRPr="00E721C2">
        <w:rPr>
          <w:rFonts w:ascii="Times New Roman" w:eastAsiaTheme="minorEastAsia" w:hAnsi="Times New Roman" w:cs="Times New Roman"/>
          <w:bCs/>
          <w:sz w:val="28"/>
          <w:szCs w:val="28"/>
          <w:lang w:eastAsia="ru-RU"/>
        </w:rPr>
        <w:t>в плановом и внеплановом порядке.</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плановом порядке лицо, осуществляющее управление многоквартирным домом, обязано ежегодно выносить для рассмотрения на общем собрании собственников помещений в многоквартирном доме или уполномоченному общим собранием совету многоквартирного дома план работ по текущему ремонту на год в срок не позднее первого квартала календарного года.</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Во внеплановом порядке лицо, осуществляющее управление многоквартирным домом, обязано выносить для рассмотрения на общем собрании собственников помещений в многоквартирном доме или уполномоченному общим собранием совету многоквартирного дома внеплановые работы по текущему ремонту в срок не позднее тридцати дней с момента установления их необходимости выполнения.</w:t>
      </w:r>
    </w:p>
    <w:p w:rsidR="00F9473D"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13</w:t>
      </w:r>
      <w:r w:rsidR="00393F7D">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В предложении лица, осуществляющего управление многоквартирным домом, по проведению текущего ремонта общего имущества должны содержаться наименование и вид работ по текущему ремонту, расчет (смета) стоимости работ, а также предполагаемый срок выполнения работ.</w:t>
      </w:r>
    </w:p>
    <w:p w:rsidR="00197431" w:rsidRPr="00197431" w:rsidRDefault="00197431" w:rsidP="0019743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197431">
        <w:rPr>
          <w:rFonts w:ascii="Times New Roman" w:eastAsiaTheme="minorEastAsia" w:hAnsi="Times New Roman" w:cs="Times New Roman"/>
          <w:bCs/>
          <w:sz w:val="28"/>
          <w:szCs w:val="28"/>
          <w:lang w:eastAsia="ru-RU"/>
        </w:rPr>
        <w:t>140</w:t>
      </w:r>
      <w:r w:rsidR="005E7989" w:rsidRPr="00197431">
        <w:rPr>
          <w:rFonts w:ascii="Times New Roman" w:eastAsiaTheme="minorEastAsia" w:hAnsi="Times New Roman" w:cs="Times New Roman"/>
          <w:bCs/>
          <w:sz w:val="28"/>
          <w:szCs w:val="28"/>
          <w:lang w:eastAsia="ru-RU"/>
        </w:rPr>
        <w:t xml:space="preserve">. </w:t>
      </w:r>
      <w:r w:rsidRPr="00197431">
        <w:rPr>
          <w:rFonts w:ascii="Times New Roman" w:eastAsiaTheme="minorEastAsia" w:hAnsi="Times New Roman" w:cs="Times New Roman"/>
          <w:bCs/>
          <w:sz w:val="28"/>
          <w:szCs w:val="28"/>
          <w:lang w:eastAsia="ru-RU"/>
        </w:rPr>
        <w:t>В случае принятия собственниками помещений в многоквратирном доме решения об о</w:t>
      </w:r>
      <w:r w:rsidR="005E7989" w:rsidRPr="00197431">
        <w:rPr>
          <w:rFonts w:ascii="Times New Roman" w:eastAsiaTheme="minorEastAsia" w:hAnsi="Times New Roman" w:cs="Times New Roman"/>
          <w:bCs/>
          <w:sz w:val="28"/>
          <w:szCs w:val="28"/>
          <w:lang w:eastAsia="ru-RU"/>
        </w:rPr>
        <w:t>снащени</w:t>
      </w:r>
      <w:r w:rsidRPr="00197431">
        <w:rPr>
          <w:rFonts w:ascii="Times New Roman" w:eastAsiaTheme="minorEastAsia" w:hAnsi="Times New Roman" w:cs="Times New Roman"/>
          <w:bCs/>
          <w:sz w:val="28"/>
          <w:szCs w:val="28"/>
          <w:lang w:eastAsia="ru-RU"/>
        </w:rPr>
        <w:t>и</w:t>
      </w:r>
      <w:r w:rsidR="005E7989" w:rsidRPr="00197431">
        <w:rPr>
          <w:rFonts w:ascii="Times New Roman" w:eastAsiaTheme="minorEastAsia" w:hAnsi="Times New Roman" w:cs="Times New Roman"/>
          <w:bCs/>
          <w:sz w:val="28"/>
          <w:szCs w:val="28"/>
          <w:lang w:eastAsia="ru-RU"/>
        </w:rPr>
        <w:t xml:space="preserve"> многоквартирного дома коллективным (общедомовым) прибором учета </w:t>
      </w:r>
      <w:r w:rsidRPr="00197431">
        <w:rPr>
          <w:rFonts w:ascii="Times New Roman" w:eastAsiaTheme="minorEastAsia" w:hAnsi="Times New Roman" w:cs="Times New Roman"/>
          <w:bCs/>
          <w:sz w:val="28"/>
          <w:szCs w:val="28"/>
          <w:lang w:eastAsia="ru-RU"/>
        </w:rPr>
        <w:t xml:space="preserve">лицом, осуществляющим управление многоквартирным домом, такое решение должно содержать: сроки установки коллективного (общедомового) прибора учёта, решение о включении </w:t>
      </w:r>
      <w:r w:rsidR="005E7989" w:rsidRPr="00197431">
        <w:rPr>
          <w:rFonts w:ascii="Times New Roman" w:eastAsiaTheme="minorEastAsia" w:hAnsi="Times New Roman" w:cs="Times New Roman"/>
          <w:bCs/>
          <w:sz w:val="28"/>
          <w:szCs w:val="28"/>
          <w:lang w:eastAsia="ru-RU"/>
        </w:rPr>
        <w:t>расходов на установку прибора учета в состав платы за содержание жилого помещения</w:t>
      </w:r>
      <w:r w:rsidRPr="00197431">
        <w:rPr>
          <w:rFonts w:ascii="Times New Roman" w:eastAsiaTheme="minorEastAsia" w:hAnsi="Times New Roman" w:cs="Times New Roman"/>
          <w:bCs/>
          <w:sz w:val="28"/>
          <w:szCs w:val="28"/>
          <w:lang w:eastAsia="ru-RU"/>
        </w:rPr>
        <w:t>.</w:t>
      </w:r>
    </w:p>
    <w:p w:rsidR="005E7989" w:rsidRPr="00E721C2" w:rsidRDefault="005E7989"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F9473D"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XII</w:t>
      </w:r>
      <w:r w:rsidRPr="00E721C2">
        <w:rPr>
          <w:rFonts w:ascii="Times New Roman" w:eastAsiaTheme="minorEastAsia" w:hAnsi="Times New Roman" w:cs="Times New Roman"/>
          <w:bCs/>
          <w:sz w:val="28"/>
          <w:szCs w:val="28"/>
          <w:lang w:eastAsia="ru-RU"/>
        </w:rPr>
        <w:t>. Порядок установления размера и предельных индексов изменения платы за жилищные услуги для собственников помещений, которые не приняли решение о выборе способа управления многоквартирным домом, решение об установлении размера платы за жилищные услуги.</w:t>
      </w:r>
    </w:p>
    <w:p w:rsidR="00F9473D" w:rsidRPr="00E721C2"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393F7D">
        <w:rPr>
          <w:rFonts w:ascii="Times New Roman" w:eastAsiaTheme="minorEastAsia" w:hAnsi="Times New Roman" w:cs="Times New Roman"/>
          <w:bCs/>
          <w:sz w:val="28"/>
          <w:szCs w:val="28"/>
          <w:lang w:eastAsia="ru-RU"/>
        </w:rPr>
        <w:t>4</w:t>
      </w:r>
      <w:r w:rsidR="00197431">
        <w:rPr>
          <w:rFonts w:ascii="Times New Roman" w:eastAsiaTheme="minorEastAsia" w:hAnsi="Times New Roman" w:cs="Times New Roman"/>
          <w:bCs/>
          <w:sz w:val="28"/>
          <w:szCs w:val="28"/>
          <w:lang w:eastAsia="ru-RU"/>
        </w:rPr>
        <w:t>1</w:t>
      </w:r>
      <w:r w:rsidRPr="00E721C2">
        <w:rPr>
          <w:rFonts w:ascii="Times New Roman" w:eastAsiaTheme="minorEastAsia" w:hAnsi="Times New Roman" w:cs="Times New Roman"/>
          <w:bCs/>
          <w:sz w:val="28"/>
          <w:szCs w:val="28"/>
          <w:lang w:eastAsia="ru-RU"/>
        </w:rPr>
        <w:t xml:space="preserve">. В структуре платы за содержание жилого помещения выделяется: </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плата за услуги по управлению многоквартирным домом;</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плата за услуги по содержанию общего имущества в многоквартирном доме, </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плата за работы, выполняемые по аварийному ремонту;</w:t>
      </w:r>
    </w:p>
    <w:p w:rsidR="00F9473D"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г) плата за работы, </w:t>
      </w:r>
      <w:r>
        <w:rPr>
          <w:rFonts w:ascii="Times New Roman" w:eastAsiaTheme="minorEastAsia" w:hAnsi="Times New Roman" w:cs="Times New Roman"/>
          <w:bCs/>
          <w:sz w:val="28"/>
          <w:szCs w:val="28"/>
          <w:lang w:eastAsia="ru-RU"/>
        </w:rPr>
        <w:t>выполняемые по текущему ремонту;</w:t>
      </w:r>
    </w:p>
    <w:p w:rsidR="00F9473D"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Pr="00AD4B29">
        <w:t xml:space="preserve"> </w:t>
      </w:r>
      <w:r>
        <w:rPr>
          <w:rFonts w:ascii="Times New Roman" w:eastAsiaTheme="minorEastAsia" w:hAnsi="Times New Roman" w:cs="Times New Roman"/>
          <w:bCs/>
          <w:sz w:val="28"/>
          <w:szCs w:val="28"/>
          <w:lang w:eastAsia="ru-RU"/>
        </w:rPr>
        <w:t>плата</w:t>
      </w:r>
      <w:r w:rsidRPr="00AD4B29">
        <w:rPr>
          <w:rFonts w:ascii="Times New Roman" w:eastAsiaTheme="minorEastAsia" w:hAnsi="Times New Roman" w:cs="Times New Roman"/>
          <w:bCs/>
          <w:sz w:val="28"/>
          <w:szCs w:val="28"/>
          <w:lang w:eastAsia="ru-RU"/>
        </w:rPr>
        <w:t xml:space="preserve"> за коммунальные ресурсы, потребляемые при использовании и содержании общего и</w:t>
      </w:r>
      <w:r>
        <w:rPr>
          <w:rFonts w:ascii="Times New Roman" w:eastAsiaTheme="minorEastAsia" w:hAnsi="Times New Roman" w:cs="Times New Roman"/>
          <w:bCs/>
          <w:sz w:val="28"/>
          <w:szCs w:val="28"/>
          <w:lang w:eastAsia="ru-RU"/>
        </w:rPr>
        <w:t>мущества в многоквартирном доме</w:t>
      </w:r>
      <w:r w:rsidR="00393F7D">
        <w:rPr>
          <w:rFonts w:ascii="Times New Roman" w:eastAsiaTheme="minorEastAsia" w:hAnsi="Times New Roman" w:cs="Times New Roman"/>
          <w:bCs/>
          <w:sz w:val="28"/>
          <w:szCs w:val="28"/>
          <w:lang w:eastAsia="ru-RU"/>
        </w:rPr>
        <w:t>, если иное не установлено законодательством</w:t>
      </w:r>
      <w:r>
        <w:rPr>
          <w:rFonts w:ascii="Times New Roman" w:eastAsiaTheme="minorEastAsia" w:hAnsi="Times New Roman" w:cs="Times New Roman"/>
          <w:bCs/>
          <w:sz w:val="28"/>
          <w:szCs w:val="28"/>
          <w:lang w:eastAsia="ru-RU"/>
        </w:rPr>
        <w:t>.</w:t>
      </w:r>
    </w:p>
    <w:p w:rsidR="005E7989" w:rsidRPr="00E721C2" w:rsidRDefault="005E7989" w:rsidP="005E7989">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197431">
        <w:rPr>
          <w:rFonts w:ascii="Times New Roman" w:eastAsiaTheme="minorEastAsia" w:hAnsi="Times New Roman" w:cs="Times New Roman"/>
          <w:bCs/>
          <w:sz w:val="28"/>
          <w:szCs w:val="28"/>
          <w:lang w:eastAsia="ru-RU"/>
        </w:rPr>
        <w:t xml:space="preserve">Размер платы </w:t>
      </w:r>
      <w:r w:rsidR="00197431" w:rsidRPr="00197431">
        <w:rPr>
          <w:rFonts w:ascii="Times New Roman" w:eastAsiaTheme="minorEastAsia" w:hAnsi="Times New Roman" w:cs="Times New Roman"/>
          <w:bCs/>
          <w:sz w:val="28"/>
          <w:szCs w:val="28"/>
          <w:lang w:eastAsia="ru-RU"/>
        </w:rPr>
        <w:t xml:space="preserve">за содержание жилого помещения </w:t>
      </w:r>
      <w:r w:rsidRPr="00197431">
        <w:rPr>
          <w:rFonts w:ascii="Times New Roman" w:eastAsiaTheme="minorEastAsia" w:hAnsi="Times New Roman" w:cs="Times New Roman"/>
          <w:bCs/>
          <w:sz w:val="28"/>
          <w:szCs w:val="28"/>
          <w:lang w:eastAsia="ru-RU"/>
        </w:rPr>
        <w:t>определяется в рублях на 1 квадратный метр помещения (жилого, нежилого) в многоквартирном доме в месяц</w:t>
      </w:r>
      <w:r w:rsidR="00197431" w:rsidRPr="00197431">
        <w:rPr>
          <w:rFonts w:ascii="Times New Roman" w:eastAsiaTheme="minorEastAsia" w:hAnsi="Times New Roman" w:cs="Times New Roman"/>
          <w:bCs/>
          <w:sz w:val="28"/>
          <w:szCs w:val="28"/>
          <w:lang w:eastAsia="ru-RU"/>
        </w:rPr>
        <w:t>, за исключением размера платы за коммунальные ресурсы, потребляемые при использовании и содержании общего имущества в многоквартирном доме, который определяется по формулам в Приложении к настоящим Правилам.</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393F7D">
        <w:rPr>
          <w:rFonts w:ascii="Times New Roman" w:eastAsiaTheme="minorEastAsia" w:hAnsi="Times New Roman" w:cs="Times New Roman"/>
          <w:bCs/>
          <w:sz w:val="28"/>
          <w:szCs w:val="28"/>
          <w:lang w:eastAsia="ru-RU"/>
        </w:rPr>
        <w:t>4</w:t>
      </w:r>
      <w:r w:rsidR="00197431">
        <w:rPr>
          <w:rFonts w:ascii="Times New Roman" w:eastAsiaTheme="minorEastAsia" w:hAnsi="Times New Roman" w:cs="Times New Roman"/>
          <w:bCs/>
          <w:sz w:val="28"/>
          <w:szCs w:val="28"/>
          <w:lang w:eastAsia="ru-RU"/>
        </w:rPr>
        <w:t>2</w:t>
      </w:r>
      <w:r w:rsidRPr="00E721C2">
        <w:rPr>
          <w:rFonts w:ascii="Times New Roman" w:eastAsiaTheme="minorEastAsia" w:hAnsi="Times New Roman" w:cs="Times New Roman"/>
          <w:bCs/>
          <w:sz w:val="28"/>
          <w:szCs w:val="28"/>
          <w:lang w:eastAsia="ru-RU"/>
        </w:rPr>
        <w:t xml:space="preserve">.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w:t>
      </w:r>
      <w:r w:rsidRPr="00E721C2">
        <w:rPr>
          <w:rFonts w:ascii="Times New Roman" w:eastAsiaTheme="minorEastAsia" w:hAnsi="Times New Roman" w:cs="Times New Roman"/>
          <w:bCs/>
          <w:sz w:val="28"/>
          <w:szCs w:val="28"/>
          <w:lang w:eastAsia="ru-RU"/>
        </w:rPr>
        <w:lastRenderedPageBreak/>
        <w:t>помещения в многоквартирном доме должны содержаться расчет (смета) и обоснование размера платы за содержание жилого помещения в соответствии со структурой платы за жилое помещение,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w:t>
      </w:r>
      <w:r>
        <w:rPr>
          <w:rFonts w:ascii="Times New Roman" w:eastAsiaTheme="minorEastAsia" w:hAnsi="Times New Roman" w:cs="Times New Roman"/>
          <w:bCs/>
          <w:sz w:val="28"/>
          <w:szCs w:val="28"/>
          <w:lang w:eastAsia="ru-RU"/>
        </w:rPr>
        <w:t>ктах Российской Федерации - гг. </w:t>
      </w:r>
      <w:r w:rsidRPr="00E721C2">
        <w:rPr>
          <w:rFonts w:ascii="Times New Roman" w:eastAsiaTheme="minorEastAsia" w:hAnsi="Times New Roman" w:cs="Times New Roman"/>
          <w:bCs/>
          <w:sz w:val="28"/>
          <w:szCs w:val="28"/>
          <w:lang w:eastAsia="ru-RU"/>
        </w:rPr>
        <w:t>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393F7D">
        <w:rPr>
          <w:rFonts w:ascii="Times New Roman" w:eastAsiaTheme="minorEastAsia" w:hAnsi="Times New Roman" w:cs="Times New Roman"/>
          <w:bCs/>
          <w:sz w:val="28"/>
          <w:szCs w:val="28"/>
          <w:lang w:eastAsia="ru-RU"/>
        </w:rPr>
        <w:t>4</w:t>
      </w:r>
      <w:r w:rsidR="00197431">
        <w:rPr>
          <w:rFonts w:ascii="Times New Roman" w:eastAsiaTheme="minorEastAsia" w:hAnsi="Times New Roman" w:cs="Times New Roman"/>
          <w:bCs/>
          <w:sz w:val="28"/>
          <w:szCs w:val="28"/>
          <w:lang w:eastAsia="ru-RU"/>
        </w:rPr>
        <w:t>3</w:t>
      </w:r>
      <w:r w:rsidRPr="00E721C2">
        <w:rPr>
          <w:rFonts w:ascii="Times New Roman" w:eastAsiaTheme="minorEastAsia" w:hAnsi="Times New Roman" w:cs="Times New Roman"/>
          <w:bCs/>
          <w:sz w:val="28"/>
          <w:szCs w:val="28"/>
          <w:lang w:eastAsia="ru-RU"/>
        </w:rPr>
        <w:t>.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393F7D">
        <w:rPr>
          <w:rFonts w:ascii="Times New Roman" w:eastAsiaTheme="minorEastAsia" w:hAnsi="Times New Roman" w:cs="Times New Roman"/>
          <w:bCs/>
          <w:sz w:val="28"/>
          <w:szCs w:val="28"/>
          <w:lang w:eastAsia="ru-RU"/>
        </w:rPr>
        <w:t>4</w:t>
      </w:r>
      <w:r w:rsidR="00197431">
        <w:rPr>
          <w:rFonts w:ascii="Times New Roman" w:eastAsiaTheme="minorEastAsia" w:hAnsi="Times New Roman" w:cs="Times New Roman"/>
          <w:bCs/>
          <w:sz w:val="28"/>
          <w:szCs w:val="28"/>
          <w:lang w:eastAsia="ru-RU"/>
        </w:rPr>
        <w:t>4</w:t>
      </w:r>
      <w:r w:rsidRPr="00E721C2">
        <w:rPr>
          <w:rFonts w:ascii="Times New Roman" w:eastAsiaTheme="minorEastAsia" w:hAnsi="Times New Roman" w:cs="Times New Roman"/>
          <w:bCs/>
          <w:sz w:val="28"/>
          <w:szCs w:val="28"/>
          <w:lang w:eastAsia="ru-RU"/>
        </w:rPr>
        <w:t>.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5</w:t>
      </w:r>
      <w:r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Размер</w:t>
      </w:r>
      <w:r w:rsidRPr="00E721C2">
        <w:rPr>
          <w:rFonts w:ascii="Times New Roman" w:eastAsiaTheme="minorEastAsia" w:hAnsi="Times New Roman" w:cs="Times New Roman"/>
          <w:bCs/>
          <w:sz w:val="28"/>
          <w:szCs w:val="28"/>
          <w:lang w:eastAsia="ru-RU"/>
        </w:rPr>
        <w:t xml:space="preserve"> платы за содер</w:t>
      </w:r>
      <w:r>
        <w:rPr>
          <w:rFonts w:ascii="Times New Roman" w:eastAsiaTheme="minorEastAsia" w:hAnsi="Times New Roman" w:cs="Times New Roman"/>
          <w:bCs/>
          <w:sz w:val="28"/>
          <w:szCs w:val="28"/>
          <w:lang w:eastAsia="ru-RU"/>
        </w:rPr>
        <w:t>жание жилого помещения и размер</w:t>
      </w:r>
      <w:r w:rsidRPr="00E721C2">
        <w:rPr>
          <w:rFonts w:ascii="Times New Roman" w:eastAsiaTheme="minorEastAsia" w:hAnsi="Times New Roman" w:cs="Times New Roman"/>
          <w:bCs/>
          <w:sz w:val="28"/>
          <w:szCs w:val="28"/>
          <w:lang w:eastAsia="ru-RU"/>
        </w:rPr>
        <w:t xml:space="preserve">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6</w:t>
      </w:r>
      <w:r w:rsidRPr="00E721C2">
        <w:rPr>
          <w:rFonts w:ascii="Times New Roman" w:eastAsiaTheme="minorEastAsia" w:hAnsi="Times New Roman" w:cs="Times New Roman"/>
          <w:bCs/>
          <w:sz w:val="28"/>
          <w:szCs w:val="28"/>
          <w:lang w:eastAsia="ru-RU"/>
        </w:rPr>
        <w:t xml:space="preserve">.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общего имущества с учетом </w:t>
      </w:r>
      <w:r w:rsidRPr="00E721C2">
        <w:rPr>
          <w:rFonts w:ascii="Times New Roman" w:eastAsiaTheme="minorEastAsia" w:hAnsi="Times New Roman" w:cs="Times New Roman"/>
          <w:bCs/>
          <w:sz w:val="28"/>
          <w:szCs w:val="28"/>
          <w:lang w:eastAsia="ru-RU"/>
        </w:rPr>
        <w:lastRenderedPageBreak/>
        <w:t>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7</w:t>
      </w:r>
      <w:r w:rsidRPr="00E721C2">
        <w:rPr>
          <w:rFonts w:ascii="Times New Roman" w:eastAsiaTheme="minorEastAsia" w:hAnsi="Times New Roman" w:cs="Times New Roman"/>
          <w:bCs/>
          <w:sz w:val="28"/>
          <w:szCs w:val="28"/>
          <w:lang w:eastAsia="ru-RU"/>
        </w:rPr>
        <w:t xml:space="preserve">. При установлении размера платы за содержание жилого помещения для собственников помещений в многоквартирном доме, не принявших решение о выборе способа управления многоквартирным домом в соответствии с частью 4 статьи 158 Жилищного кодекса Российской Федерации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структуру платы за содержание жилого помещения не включается плата за работы, выполняемые по текущему ремонту общего имущества. В указанном случае плату за работы, выполняемые по текущему ремонту, собственники вправе установить путем принятия решения на общем собрании собственников помещений в многоквартирном доме. </w:t>
      </w:r>
    </w:p>
    <w:p w:rsidR="005E7989"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8</w:t>
      </w:r>
      <w:r w:rsidRPr="00E721C2">
        <w:rPr>
          <w:rFonts w:ascii="Times New Roman" w:eastAsiaTheme="minorEastAsia" w:hAnsi="Times New Roman" w:cs="Times New Roman"/>
          <w:bCs/>
          <w:sz w:val="28"/>
          <w:szCs w:val="28"/>
          <w:lang w:eastAsia="ru-RU"/>
        </w:rPr>
        <w:t>. Плат</w:t>
      </w:r>
      <w:r w:rsidR="005E7989">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за содержание жилого помещения для собственников жилых помещений, которые не приняли решение о выборе способа управления многоквартирным домом</w:t>
      </w:r>
      <w:r w:rsidR="005E7989">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r w:rsidR="005E7989" w:rsidRPr="00E721C2">
        <w:rPr>
          <w:rFonts w:ascii="Times New Roman" w:eastAsiaTheme="minorEastAsia" w:hAnsi="Times New Roman" w:cs="Times New Roman"/>
          <w:bCs/>
          <w:sz w:val="28"/>
          <w:szCs w:val="28"/>
          <w:lang w:eastAsia="ru-RU"/>
        </w:rPr>
        <w:t xml:space="preserve">решение об установлении размера платы за содержание жилого помещения, </w:t>
      </w:r>
      <w:r w:rsidRPr="00E721C2">
        <w:rPr>
          <w:rFonts w:ascii="Times New Roman" w:eastAsiaTheme="minorEastAsia" w:hAnsi="Times New Roman" w:cs="Times New Roman"/>
          <w:bCs/>
          <w:sz w:val="28"/>
          <w:szCs w:val="28"/>
          <w:lang w:eastAsia="ru-RU"/>
        </w:rPr>
        <w:t>устанавлива</w:t>
      </w:r>
      <w:r w:rsidR="005E7989">
        <w:rPr>
          <w:rFonts w:ascii="Times New Roman" w:eastAsiaTheme="minorEastAsia" w:hAnsi="Times New Roman" w:cs="Times New Roman"/>
          <w:bCs/>
          <w:sz w:val="28"/>
          <w:szCs w:val="28"/>
          <w:lang w:eastAsia="ru-RU"/>
        </w:rPr>
        <w:t>ется</w:t>
      </w:r>
      <w:r w:rsidRPr="00E721C2">
        <w:rPr>
          <w:rFonts w:ascii="Times New Roman" w:eastAsiaTheme="minorEastAsia" w:hAnsi="Times New Roman" w:cs="Times New Roman"/>
          <w:bCs/>
          <w:sz w:val="28"/>
          <w:szCs w:val="28"/>
          <w:lang w:eastAsia="ru-RU"/>
        </w:rPr>
        <w:t xml:space="preserve"> на срок не более трех лет с возможностью проведения ее ежегодной индексации с учетом индекса потребительских цен на текущий год, установленного действующим Прогнозом социально-экономического развития Российской Федерации (далее - индекс потребительских цен). </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Плата за работы, выполняемые по текущему ремонту, устанавливается собственниками помещений в многоквартирном доме по предложению лица, осуществляющего управление многоквартирным домом. Лицо, осуществляющее управление в многоквартирном доме обязано обеспечить отдельный учет собранных и израсходованных денежных средств, предназначенных для финансирования работ, выполняемых в рамках текущего ремонта. Денежные средства, собранные в целях проведения текущего ремонта общего имущества в многоквартирном доме, носят целевой и накопительный характер. Сведения о количестве начисленных, собранных и израсходованных средств на текущий ремонт отражаются в отчете управляющей организации об исполнении условий договора управления многоквартирным домом.</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F9473D"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Х</w:t>
      </w:r>
      <w:r>
        <w:rPr>
          <w:rFonts w:ascii="Times New Roman" w:eastAsiaTheme="minorEastAsia" w:hAnsi="Times New Roman" w:cs="Times New Roman"/>
          <w:bCs/>
          <w:sz w:val="28"/>
          <w:szCs w:val="28"/>
          <w:lang w:val="en-US" w:eastAsia="ru-RU"/>
        </w:rPr>
        <w:t>III</w:t>
      </w:r>
      <w:r w:rsidRPr="00E721C2">
        <w:rPr>
          <w:rFonts w:ascii="Times New Roman" w:eastAsiaTheme="minorEastAsia" w:hAnsi="Times New Roman" w:cs="Times New Roman"/>
          <w:bCs/>
          <w:sz w:val="28"/>
          <w:szCs w:val="28"/>
          <w:lang w:eastAsia="ru-RU"/>
        </w:rPr>
        <w:t>. Правила изменения размера платы за жилищные услуги в случаях их оказания ненадлежащего качества и (или) с перерывами, превышающими установленную продолжительность.</w:t>
      </w:r>
    </w:p>
    <w:p w:rsidR="00F9473D" w:rsidRPr="00E721C2"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1</w:t>
      </w:r>
      <w:r w:rsidR="00197431">
        <w:rPr>
          <w:rFonts w:ascii="Times New Roman" w:eastAsiaTheme="minorEastAsia" w:hAnsi="Times New Roman" w:cs="Times New Roman"/>
          <w:bCs/>
          <w:sz w:val="28"/>
          <w:szCs w:val="28"/>
          <w:lang w:eastAsia="ru-RU"/>
        </w:rPr>
        <w:t>50</w:t>
      </w:r>
      <w:r w:rsidRPr="00E721C2">
        <w:rPr>
          <w:rFonts w:ascii="Times New Roman" w:eastAsiaTheme="minorEastAsia" w:hAnsi="Times New Roman" w:cs="Times New Roman"/>
          <w:bCs/>
          <w:sz w:val="28"/>
          <w:szCs w:val="28"/>
          <w:lang w:eastAsia="ru-RU"/>
        </w:rPr>
        <w:t>.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197431">
        <w:rPr>
          <w:rFonts w:ascii="Times New Roman" w:eastAsiaTheme="minorEastAsia" w:hAnsi="Times New Roman" w:cs="Times New Roman"/>
          <w:bCs/>
          <w:sz w:val="28"/>
          <w:szCs w:val="28"/>
          <w:lang w:eastAsia="ru-RU"/>
        </w:rPr>
        <w:t>51</w:t>
      </w:r>
      <w:r w:rsidRPr="00E721C2">
        <w:rPr>
          <w:rFonts w:ascii="Times New Roman" w:eastAsiaTheme="minorEastAsia" w:hAnsi="Times New Roman" w:cs="Times New Roman"/>
          <w:bCs/>
          <w:sz w:val="28"/>
          <w:szCs w:val="28"/>
          <w:lang w:eastAsia="ru-RU"/>
        </w:rPr>
        <w:t>. Заявление об изменении размера платы может быть направлено лицу, осуществляющему управление многоквартирным домом</w:t>
      </w:r>
      <w:r w:rsidR="005E7989">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в письменной форме в течение месяц</w:t>
      </w:r>
      <w:r w:rsidR="005E7989">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после соответствующего нарушения и подлежит обязательной регистрации лицом, осуществляющим управление многоквартирным домом.</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197431">
        <w:rPr>
          <w:rFonts w:ascii="Times New Roman" w:eastAsiaTheme="minorEastAsia" w:hAnsi="Times New Roman" w:cs="Times New Roman"/>
          <w:bCs/>
          <w:sz w:val="28"/>
          <w:szCs w:val="28"/>
          <w:lang w:eastAsia="ru-RU"/>
        </w:rPr>
        <w:t>52</w:t>
      </w:r>
      <w:r w:rsidRPr="00E721C2">
        <w:rPr>
          <w:rFonts w:ascii="Times New Roman" w:eastAsiaTheme="minorEastAsia" w:hAnsi="Times New Roman" w:cs="Times New Roman"/>
          <w:bCs/>
          <w:sz w:val="28"/>
          <w:szCs w:val="28"/>
          <w:lang w:eastAsia="ru-RU"/>
        </w:rPr>
        <w:t>. Лицо, осуществляющее управление многоквартирным домом, кот</w:t>
      </w:r>
      <w:r>
        <w:rPr>
          <w:rFonts w:ascii="Times New Roman" w:eastAsiaTheme="minorEastAsia" w:hAnsi="Times New Roman" w:cs="Times New Roman"/>
          <w:bCs/>
          <w:sz w:val="28"/>
          <w:szCs w:val="28"/>
          <w:lang w:eastAsia="ru-RU"/>
        </w:rPr>
        <w:t xml:space="preserve">орому в соответствии с пунктом </w:t>
      </w:r>
      <w:r w:rsidR="00197431">
        <w:rPr>
          <w:rFonts w:ascii="Times New Roman" w:eastAsiaTheme="minorEastAsia" w:hAnsi="Times New Roman" w:cs="Times New Roman"/>
          <w:bCs/>
          <w:sz w:val="28"/>
          <w:szCs w:val="28"/>
          <w:lang w:eastAsia="ru-RU"/>
        </w:rPr>
        <w:t>151</w:t>
      </w:r>
      <w:r w:rsidRPr="00E721C2">
        <w:rPr>
          <w:rFonts w:ascii="Times New Roman" w:eastAsiaTheme="minorEastAsia" w:hAnsi="Times New Roman" w:cs="Times New Roman"/>
          <w:bCs/>
          <w:sz w:val="28"/>
          <w:szCs w:val="28"/>
          <w:lang w:eastAsia="ru-RU"/>
        </w:rPr>
        <w:t xml:space="preserve"> настоящих Правил направлено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197431">
        <w:rPr>
          <w:rFonts w:ascii="Times New Roman" w:eastAsiaTheme="minorEastAsia" w:hAnsi="Times New Roman" w:cs="Times New Roman"/>
          <w:bCs/>
          <w:sz w:val="28"/>
          <w:szCs w:val="28"/>
          <w:lang w:eastAsia="ru-RU"/>
        </w:rPr>
        <w:t>3</w:t>
      </w:r>
      <w:r w:rsidRPr="00E721C2">
        <w:rPr>
          <w:rFonts w:ascii="Times New Roman" w:eastAsiaTheme="minorEastAsia" w:hAnsi="Times New Roman" w:cs="Times New Roman"/>
          <w:bCs/>
          <w:sz w:val="28"/>
          <w:szCs w:val="28"/>
          <w:lang w:eastAsia="ru-RU"/>
        </w:rPr>
        <w:t xml:space="preserve">. В случаях, указанных в пункте </w:t>
      </w:r>
      <w:r w:rsidR="00197431">
        <w:rPr>
          <w:rFonts w:ascii="Times New Roman" w:eastAsiaTheme="minorEastAsia" w:hAnsi="Times New Roman" w:cs="Times New Roman"/>
          <w:bCs/>
          <w:sz w:val="28"/>
          <w:szCs w:val="28"/>
          <w:lang w:eastAsia="ru-RU"/>
        </w:rPr>
        <w:t>150</w:t>
      </w:r>
      <w:r w:rsidRPr="00E721C2">
        <w:rPr>
          <w:rFonts w:ascii="Times New Roman" w:eastAsiaTheme="minorEastAsia" w:hAnsi="Times New Roman" w:cs="Times New Roman"/>
          <w:bCs/>
          <w:sz w:val="28"/>
          <w:szCs w:val="28"/>
          <w:lang w:eastAsia="ru-RU"/>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F9473D" w:rsidRPr="00E721C2" w:rsidRDefault="00F9473D" w:rsidP="00F9473D">
      <w:pPr>
        <w:spacing w:after="0" w:line="240" w:lineRule="auto"/>
        <w:ind w:firstLine="567"/>
        <w:jc w:val="center"/>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noProof/>
          <w:sz w:val="28"/>
          <w:szCs w:val="28"/>
          <w:lang w:eastAsia="ru-RU"/>
        </w:rPr>
        <w:drawing>
          <wp:inline distT="0" distB="0" distL="0" distR="0">
            <wp:extent cx="1003300" cy="5588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3300" cy="558800"/>
                    </a:xfrm>
                    <a:prstGeom prst="rect">
                      <a:avLst/>
                    </a:prstGeom>
                    <a:noFill/>
                    <a:ln>
                      <a:noFill/>
                    </a:ln>
                  </pic:spPr>
                </pic:pic>
              </a:graphicData>
            </a:graphic>
          </wp:inline>
        </w:drawing>
      </w:r>
      <w:r w:rsidRPr="00E721C2">
        <w:rPr>
          <w:rFonts w:ascii="Times New Roman" w:eastAsiaTheme="minorEastAsia" w:hAnsi="Times New Roman" w:cs="Times New Roman"/>
          <w:sz w:val="28"/>
          <w:szCs w:val="28"/>
          <w:lang w:eastAsia="ru-RU"/>
        </w:rPr>
        <w:t>, где:</w:t>
      </w:r>
    </w:p>
    <w:p w:rsidR="00F9473D" w:rsidRPr="00E721C2" w:rsidRDefault="00F9473D" w:rsidP="00F9473D">
      <w:pPr>
        <w:spacing w:after="0" w:line="240" w:lineRule="auto"/>
        <w:ind w:firstLine="567"/>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noProof/>
          <w:sz w:val="28"/>
          <w:szCs w:val="28"/>
          <w:lang w:eastAsia="ru-RU"/>
        </w:rPr>
        <w:drawing>
          <wp:inline distT="0" distB="0" distL="0" distR="0">
            <wp:extent cx="285750" cy="2032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03200"/>
                    </a:xfrm>
                    <a:prstGeom prst="rect">
                      <a:avLst/>
                    </a:prstGeom>
                    <a:noFill/>
                    <a:ln>
                      <a:noFill/>
                    </a:ln>
                  </pic:spPr>
                </pic:pic>
              </a:graphicData>
            </a:graphic>
          </wp:inline>
        </w:drawing>
      </w:r>
      <w:r w:rsidRPr="00E721C2">
        <w:rPr>
          <w:rFonts w:ascii="Times New Roman" w:eastAsiaTheme="minorEastAsia" w:hAnsi="Times New Roman" w:cs="Times New Roman"/>
          <w:sz w:val="28"/>
          <w:szCs w:val="28"/>
          <w:lang w:eastAsia="ru-RU"/>
        </w:rPr>
        <w:t>- размер уменьшения платы за содержание жилого помещения (рублей);</w:t>
      </w:r>
    </w:p>
    <w:p w:rsidR="00F9473D" w:rsidRPr="00E721C2" w:rsidRDefault="00F9473D" w:rsidP="00F9473D">
      <w:pPr>
        <w:spacing w:after="0" w:line="240" w:lineRule="auto"/>
        <w:ind w:firstLine="567"/>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noProof/>
          <w:sz w:val="28"/>
          <w:szCs w:val="28"/>
          <w:lang w:eastAsia="ru-RU"/>
        </w:rPr>
        <w:drawing>
          <wp:inline distT="0" distB="0" distL="0" distR="0">
            <wp:extent cx="22225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250" cy="285750"/>
                    </a:xfrm>
                    <a:prstGeom prst="rect">
                      <a:avLst/>
                    </a:prstGeom>
                    <a:noFill/>
                    <a:ln>
                      <a:noFill/>
                    </a:ln>
                  </pic:spPr>
                </pic:pic>
              </a:graphicData>
            </a:graphic>
          </wp:inline>
        </w:drawing>
      </w:r>
      <w:r w:rsidRPr="00E721C2">
        <w:rPr>
          <w:rFonts w:ascii="Times New Roman" w:eastAsiaTheme="minorEastAsia" w:hAnsi="Times New Roman" w:cs="Times New Roman"/>
          <w:sz w:val="28"/>
          <w:szCs w:val="28"/>
          <w:lang w:eastAsia="ru-RU"/>
        </w:rPr>
        <w:t>- стоимость соответствующей услуги или работы в составе ежемесячной платы за содержание жилого помещения (рублей);</w:t>
      </w:r>
    </w:p>
    <w:p w:rsidR="00F9473D" w:rsidRPr="00E721C2" w:rsidRDefault="00F9473D" w:rsidP="00F9473D">
      <w:pPr>
        <w:spacing w:after="0" w:line="240" w:lineRule="auto"/>
        <w:ind w:firstLine="567"/>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noProof/>
          <w:sz w:val="28"/>
          <w:szCs w:val="28"/>
          <w:lang w:eastAsia="ru-RU"/>
        </w:rPr>
        <w:drawing>
          <wp:inline distT="0" distB="0" distL="0" distR="0">
            <wp:extent cx="228600" cy="273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3050"/>
                    </a:xfrm>
                    <a:prstGeom prst="rect">
                      <a:avLst/>
                    </a:prstGeom>
                    <a:noFill/>
                    <a:ln>
                      <a:noFill/>
                    </a:ln>
                  </pic:spPr>
                </pic:pic>
              </a:graphicData>
            </a:graphic>
          </wp:inline>
        </w:drawing>
      </w:r>
      <w:r w:rsidRPr="00E721C2">
        <w:rPr>
          <w:rFonts w:ascii="Times New Roman" w:eastAsiaTheme="minorEastAsia" w:hAnsi="Times New Roman" w:cs="Times New Roman"/>
          <w:sz w:val="28"/>
          <w:szCs w:val="28"/>
          <w:lang w:eastAsia="ru-RU"/>
        </w:rPr>
        <w:t>- количество календарных дней в месяце;</w:t>
      </w:r>
    </w:p>
    <w:p w:rsidR="00F9473D" w:rsidRPr="00E721C2" w:rsidRDefault="00F9473D" w:rsidP="00F9473D">
      <w:pPr>
        <w:spacing w:after="0" w:line="240" w:lineRule="auto"/>
        <w:ind w:firstLine="567"/>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noProof/>
          <w:sz w:val="28"/>
          <w:szCs w:val="28"/>
          <w:lang w:eastAsia="ru-RU"/>
        </w:rPr>
        <w:drawing>
          <wp:inline distT="0" distB="0" distL="0" distR="0">
            <wp:extent cx="222250" cy="27305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250" cy="273050"/>
                    </a:xfrm>
                    <a:prstGeom prst="rect">
                      <a:avLst/>
                    </a:prstGeom>
                    <a:noFill/>
                    <a:ln>
                      <a:noFill/>
                    </a:ln>
                  </pic:spPr>
                </pic:pic>
              </a:graphicData>
            </a:graphic>
          </wp:inline>
        </w:drawing>
      </w:r>
      <w:r w:rsidRPr="00E721C2">
        <w:rPr>
          <w:rFonts w:ascii="Times New Roman" w:eastAsiaTheme="minorEastAsia" w:hAnsi="Times New Roman" w:cs="Times New Roman"/>
          <w:sz w:val="28"/>
          <w:szCs w:val="28"/>
          <w:lang w:eastAsia="ru-RU"/>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197431">
        <w:rPr>
          <w:rFonts w:ascii="Times New Roman" w:eastAsiaTheme="minorEastAsia" w:hAnsi="Times New Roman" w:cs="Times New Roman"/>
          <w:bCs/>
          <w:sz w:val="28"/>
          <w:szCs w:val="28"/>
          <w:lang w:eastAsia="ru-RU"/>
        </w:rPr>
        <w:t>4</w:t>
      </w:r>
      <w:r w:rsidRPr="00E721C2">
        <w:rPr>
          <w:rFonts w:ascii="Times New Roman" w:eastAsiaTheme="minorEastAsia" w:hAnsi="Times New Roman" w:cs="Times New Roman"/>
          <w:bCs/>
          <w:sz w:val="28"/>
          <w:szCs w:val="28"/>
          <w:lang w:eastAsia="ru-RU"/>
        </w:rPr>
        <w:t>. При управлении многоквартирным домом управляющей организацией стоимость отдельных услуг или работ (</w:t>
      </w:r>
      <w:r w:rsidRPr="00E721C2">
        <w:rPr>
          <w:rFonts w:ascii="Times New Roman" w:eastAsiaTheme="minorEastAsia" w:hAnsi="Times New Roman" w:cs="Times New Roman"/>
          <w:noProof/>
          <w:sz w:val="24"/>
          <w:szCs w:val="28"/>
          <w:lang w:eastAsia="ru-RU"/>
        </w:rPr>
        <w:drawing>
          <wp:inline distT="0" distB="0" distL="0" distR="0">
            <wp:extent cx="222250" cy="285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250" cy="285750"/>
                    </a:xfrm>
                    <a:prstGeom prst="rect">
                      <a:avLst/>
                    </a:prstGeom>
                    <a:noFill/>
                    <a:ln>
                      <a:noFill/>
                    </a:ln>
                  </pic:spPr>
                </pic:pic>
              </a:graphicData>
            </a:graphic>
          </wp:inline>
        </w:drawing>
      </w:r>
      <w:r w:rsidRPr="00E721C2">
        <w:rPr>
          <w:rFonts w:ascii="Times New Roman" w:eastAsiaTheme="minorEastAsia" w:hAnsi="Times New Roman" w:cs="Times New Roman"/>
          <w:bCs/>
          <w:sz w:val="28"/>
          <w:szCs w:val="28"/>
          <w:lang w:eastAsia="ru-RU"/>
        </w:rPr>
        <w:t xml:space="preserve">),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w:t>
      </w:r>
      <w:r w:rsidRPr="00E721C2">
        <w:rPr>
          <w:rFonts w:ascii="Times New Roman" w:eastAsiaTheme="minorEastAsia" w:hAnsi="Times New Roman" w:cs="Times New Roman"/>
          <w:bCs/>
          <w:sz w:val="28"/>
          <w:szCs w:val="28"/>
          <w:lang w:eastAsia="ru-RU"/>
        </w:rPr>
        <w:lastRenderedPageBreak/>
        <w:t>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197431">
        <w:rPr>
          <w:rFonts w:ascii="Times New Roman" w:eastAsiaTheme="minorEastAsia" w:hAnsi="Times New Roman" w:cs="Times New Roman"/>
          <w:bCs/>
          <w:sz w:val="28"/>
          <w:szCs w:val="28"/>
          <w:lang w:eastAsia="ru-RU"/>
        </w:rPr>
        <w:t>5</w:t>
      </w:r>
      <w:r w:rsidRPr="00E721C2">
        <w:rPr>
          <w:rFonts w:ascii="Times New Roman" w:eastAsiaTheme="minorEastAsia" w:hAnsi="Times New Roman" w:cs="Times New Roman"/>
          <w:bCs/>
          <w:sz w:val="28"/>
          <w:szCs w:val="28"/>
          <w:lang w:eastAsia="ru-RU"/>
        </w:rPr>
        <w:t>.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E721C2">
        <w:rPr>
          <w:rFonts w:ascii="Times New Roman" w:eastAsiaTheme="minorEastAsia" w:hAnsi="Times New Roman" w:cs="Times New Roman"/>
          <w:noProof/>
          <w:sz w:val="24"/>
          <w:szCs w:val="28"/>
          <w:lang w:eastAsia="ru-RU"/>
        </w:rPr>
        <w:drawing>
          <wp:inline distT="0" distB="0" distL="0" distR="0">
            <wp:extent cx="22225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250" cy="285750"/>
                    </a:xfrm>
                    <a:prstGeom prst="rect">
                      <a:avLst/>
                    </a:prstGeom>
                    <a:noFill/>
                    <a:ln>
                      <a:noFill/>
                    </a:ln>
                  </pic:spPr>
                </pic:pic>
              </a:graphicData>
            </a:graphic>
          </wp:inline>
        </w:drawing>
      </w:r>
      <w:r w:rsidRPr="00E721C2">
        <w:rPr>
          <w:rFonts w:ascii="Times New Roman" w:eastAsiaTheme="minorEastAsia" w:hAnsi="Times New Roman" w:cs="Times New Roman"/>
          <w:bCs/>
          <w:sz w:val="28"/>
          <w:szCs w:val="28"/>
          <w:lang w:eastAsia="ru-RU"/>
        </w:rPr>
        <w:t>), содержащиеся в смете, направленной уполномоченным органом местного самоуправления.</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052C26">
        <w:rPr>
          <w:rFonts w:ascii="Times New Roman" w:eastAsiaTheme="minorEastAsia" w:hAnsi="Times New Roman" w:cs="Times New Roman"/>
          <w:bCs/>
          <w:sz w:val="28"/>
          <w:szCs w:val="28"/>
          <w:lang w:eastAsia="ru-RU"/>
        </w:rPr>
        <w:t>6</w:t>
      </w:r>
      <w:r w:rsidRPr="00E721C2">
        <w:rPr>
          <w:rFonts w:ascii="Times New Roman" w:eastAsiaTheme="minorEastAsia" w:hAnsi="Times New Roman" w:cs="Times New Roman"/>
          <w:bCs/>
          <w:sz w:val="28"/>
          <w:szCs w:val="28"/>
          <w:lang w:eastAsia="ru-RU"/>
        </w:rPr>
        <w:t>. При управлении многоквартир</w:t>
      </w:r>
      <w:r>
        <w:rPr>
          <w:rFonts w:ascii="Times New Roman" w:eastAsiaTheme="minorEastAsia" w:hAnsi="Times New Roman" w:cs="Times New Roman"/>
          <w:bCs/>
          <w:sz w:val="28"/>
          <w:szCs w:val="28"/>
          <w:lang w:eastAsia="ru-RU"/>
        </w:rPr>
        <w:t xml:space="preserve">ным домом товариществом </w:t>
      </w:r>
      <w:r w:rsidR="005E7989">
        <w:rPr>
          <w:rFonts w:ascii="Times New Roman" w:eastAsiaTheme="minorEastAsia" w:hAnsi="Times New Roman" w:cs="Times New Roman"/>
          <w:bCs/>
          <w:sz w:val="28"/>
          <w:szCs w:val="28"/>
          <w:lang w:eastAsia="ru-RU"/>
        </w:rPr>
        <w:t>собств</w:t>
      </w:r>
      <w:r w:rsidR="005E7989" w:rsidRPr="00E721C2">
        <w:rPr>
          <w:rFonts w:ascii="Times New Roman" w:eastAsiaTheme="minorEastAsia" w:hAnsi="Times New Roman" w:cs="Times New Roman"/>
          <w:bCs/>
          <w:sz w:val="28"/>
          <w:szCs w:val="28"/>
          <w:lang w:eastAsia="ru-RU"/>
        </w:rPr>
        <w:t>енников</w:t>
      </w:r>
      <w:r w:rsidRPr="00E721C2">
        <w:rPr>
          <w:rFonts w:ascii="Times New Roman" w:eastAsiaTheme="minorEastAsia" w:hAnsi="Times New Roman" w:cs="Times New Roman"/>
          <w:bCs/>
          <w:sz w:val="28"/>
          <w:szCs w:val="28"/>
          <w:lang w:eastAsia="ru-RU"/>
        </w:rPr>
        <w:t xml:space="preserve">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052C26">
        <w:rPr>
          <w:rFonts w:ascii="Times New Roman" w:eastAsiaTheme="minorEastAsia" w:hAnsi="Times New Roman" w:cs="Times New Roman"/>
          <w:bCs/>
          <w:sz w:val="28"/>
          <w:szCs w:val="28"/>
          <w:lang w:eastAsia="ru-RU"/>
        </w:rPr>
        <w:t>7</w:t>
      </w:r>
      <w:r w:rsidRPr="00E721C2">
        <w:rPr>
          <w:rFonts w:ascii="Times New Roman" w:eastAsiaTheme="minorEastAsia" w:hAnsi="Times New Roman" w:cs="Times New Roman"/>
          <w:bCs/>
          <w:sz w:val="28"/>
          <w:szCs w:val="28"/>
          <w:lang w:eastAsia="ru-RU"/>
        </w:rPr>
        <w:t>.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052C26">
        <w:rPr>
          <w:rFonts w:ascii="Times New Roman" w:eastAsiaTheme="minorEastAsia" w:hAnsi="Times New Roman" w:cs="Times New Roman"/>
          <w:bCs/>
          <w:sz w:val="28"/>
          <w:szCs w:val="28"/>
          <w:lang w:eastAsia="ru-RU"/>
        </w:rPr>
        <w:t>8</w:t>
      </w:r>
      <w:r w:rsidRPr="00E721C2">
        <w:rPr>
          <w:rFonts w:ascii="Times New Roman" w:eastAsiaTheme="minorEastAsia" w:hAnsi="Times New Roman" w:cs="Times New Roman"/>
          <w:bCs/>
          <w:sz w:val="28"/>
          <w:szCs w:val="28"/>
          <w:lang w:eastAsia="ru-RU"/>
        </w:rPr>
        <w:t>.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052C26">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052C26">
        <w:rPr>
          <w:rFonts w:ascii="Times New Roman" w:eastAsiaTheme="minorEastAsia" w:hAnsi="Times New Roman" w:cs="Times New Roman"/>
          <w:bCs/>
          <w:sz w:val="28"/>
          <w:szCs w:val="28"/>
          <w:lang w:eastAsia="ru-RU"/>
        </w:rPr>
        <w:t>60</w:t>
      </w:r>
      <w:r w:rsidRPr="00E721C2">
        <w:rPr>
          <w:rFonts w:ascii="Times New Roman" w:eastAsiaTheme="minorEastAsia" w:hAnsi="Times New Roman" w:cs="Times New Roman"/>
          <w:bCs/>
          <w:sz w:val="28"/>
          <w:szCs w:val="28"/>
          <w:lang w:eastAsia="ru-RU"/>
        </w:rPr>
        <w:t>. В случае если по результатам исполнения договора управления многоквартирным домом управляющей организацией получена экономия в соответствии с частью 12 статьи 162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010CE5" w:rsidRDefault="00010CE5">
      <w:pP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br w:type="page"/>
      </w:r>
    </w:p>
    <w:p w:rsidR="00010CE5" w:rsidRPr="00B9269A" w:rsidRDefault="00010CE5" w:rsidP="00010CE5">
      <w:pPr>
        <w:spacing w:after="0" w:line="240" w:lineRule="auto"/>
        <w:ind w:firstLine="540"/>
        <w:jc w:val="right"/>
        <w:rPr>
          <w:rFonts w:ascii="Times New Roman" w:eastAsia="Times New Roman" w:hAnsi="Times New Roman" w:cs="Times New Roman"/>
          <w:sz w:val="28"/>
          <w:szCs w:val="28"/>
          <w:lang w:eastAsia="ru-RU"/>
        </w:rPr>
      </w:pPr>
      <w:r w:rsidRPr="00B9269A">
        <w:rPr>
          <w:rFonts w:ascii="Times New Roman" w:eastAsia="Times New Roman" w:hAnsi="Times New Roman" w:cs="Times New Roman"/>
          <w:sz w:val="28"/>
          <w:szCs w:val="28"/>
          <w:lang w:eastAsia="ru-RU"/>
        </w:rPr>
        <w:lastRenderedPageBreak/>
        <w:t>Приложение</w:t>
      </w:r>
    </w:p>
    <w:p w:rsidR="00010CE5" w:rsidRPr="00B9269A" w:rsidRDefault="00010CE5" w:rsidP="00010CE5">
      <w:pPr>
        <w:spacing w:after="0" w:line="240" w:lineRule="auto"/>
        <w:ind w:firstLine="540"/>
        <w:jc w:val="right"/>
        <w:rPr>
          <w:rFonts w:ascii="Times New Roman" w:eastAsia="Times New Roman" w:hAnsi="Times New Roman" w:cs="Times New Roman"/>
          <w:sz w:val="28"/>
          <w:szCs w:val="28"/>
          <w:lang w:eastAsia="ru-RU"/>
        </w:rPr>
      </w:pPr>
    </w:p>
    <w:p w:rsidR="00010CE5" w:rsidRPr="00B9269A" w:rsidRDefault="00010CE5" w:rsidP="00010CE5">
      <w:pPr>
        <w:spacing w:after="0" w:line="240" w:lineRule="auto"/>
        <w:ind w:firstLine="540"/>
        <w:jc w:val="center"/>
        <w:rPr>
          <w:rFonts w:ascii="Times New Roman" w:eastAsia="Times New Roman" w:hAnsi="Times New Roman" w:cs="Times New Roman"/>
          <w:b/>
          <w:sz w:val="28"/>
          <w:szCs w:val="28"/>
          <w:lang w:eastAsia="ru-RU"/>
        </w:rPr>
      </w:pPr>
      <w:r w:rsidRPr="00B9269A">
        <w:rPr>
          <w:rFonts w:ascii="Times New Roman" w:eastAsia="Times New Roman" w:hAnsi="Times New Roman" w:cs="Times New Roman"/>
          <w:b/>
          <w:sz w:val="28"/>
          <w:szCs w:val="28"/>
          <w:lang w:eastAsia="ru-RU"/>
        </w:rPr>
        <w:t xml:space="preserve">Порядок определения </w:t>
      </w:r>
      <w:r w:rsidRPr="00B9269A">
        <w:rPr>
          <w:rFonts w:ascii="Times New Roman" w:hAnsi="Times New Roman" w:cs="Times New Roman"/>
          <w:b/>
          <w:sz w:val="28"/>
          <w:szCs w:val="28"/>
        </w:rPr>
        <w:t>размера расходов в составе платы за содержание жилого помещения в многоквартирном доме на коммунальные ресурсы, потребляемые при использовании и содержании общего имущества</w:t>
      </w:r>
      <w:r w:rsidR="005E7989">
        <w:rPr>
          <w:rFonts w:ascii="Times New Roman" w:hAnsi="Times New Roman" w:cs="Times New Roman"/>
          <w:b/>
          <w:sz w:val="28"/>
          <w:szCs w:val="28"/>
        </w:rPr>
        <w:t xml:space="preserve"> </w:t>
      </w:r>
      <w:r w:rsidRPr="00B9269A">
        <w:rPr>
          <w:rFonts w:ascii="Times New Roman" w:eastAsia="Times New Roman" w:hAnsi="Times New Roman" w:cs="Times New Roman"/>
          <w:b/>
          <w:sz w:val="28"/>
          <w:szCs w:val="28"/>
          <w:lang w:eastAsia="ru-RU"/>
        </w:rPr>
        <w:t>в многоквартирном доме</w:t>
      </w:r>
    </w:p>
    <w:p w:rsidR="00010CE5" w:rsidRPr="00B9269A" w:rsidRDefault="00010CE5" w:rsidP="00010CE5">
      <w:pPr>
        <w:spacing w:line="120" w:lineRule="exact"/>
        <w:rPr>
          <w:rFonts w:ascii="Times New Roman" w:hAnsi="Times New Roman" w:cs="Times New Roman"/>
          <w:sz w:val="28"/>
          <w:szCs w:val="28"/>
        </w:rPr>
      </w:pP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1. Размер расходов граждан или организаций в составе платы за содержание жилого помещения в многоквартирном доме на соответствующего вида коммунального ресурса, потребляемого при использовании и содержании общего имущества,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1)</w:t>
      </w:r>
    </w:p>
    <w:p w:rsidR="00010CE5" w:rsidRPr="00197431" w:rsidRDefault="00010CE5" w:rsidP="00010CE5">
      <w:pPr>
        <w:spacing w:line="120" w:lineRule="exact"/>
        <w:ind w:firstLine="709"/>
        <w:rPr>
          <w:rFonts w:ascii="Times New Roman" w:hAnsi="Times New Roman" w:cs="Times New Roman"/>
          <w:sz w:val="28"/>
          <w:szCs w:val="28"/>
        </w:rPr>
      </w:pPr>
    </w:p>
    <w:p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14"/>
          <w:sz w:val="28"/>
          <w:szCs w:val="28"/>
        </w:rPr>
        <w:object w:dxaOrig="193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5.5pt" o:ole="">
            <v:imagedata r:id="rId13" o:title=""/>
          </v:shape>
          <o:OLEObject Type="Embed" ProgID="Equation.3" ShapeID="_x0000_i1025" DrawAspect="Content" ObjectID="_1653936893" r:id="rId14"/>
        </w:object>
      </w:r>
      <w:r w:rsidRPr="00197431">
        <w:rPr>
          <w:rFonts w:ascii="Times New Roman" w:hAnsi="Times New Roman" w:cs="Times New Roman"/>
          <w:sz w:val="28"/>
          <w:szCs w:val="28"/>
        </w:rPr>
        <w:t>,</w:t>
      </w:r>
    </w:p>
    <w:p w:rsidR="00010CE5" w:rsidRPr="00197431" w:rsidRDefault="00010CE5" w:rsidP="00010CE5">
      <w:pPr>
        <w:ind w:firstLine="709"/>
        <w:rPr>
          <w:rFonts w:ascii="Times New Roman" w:hAnsi="Times New Roman" w:cs="Times New Roman"/>
          <w:sz w:val="28"/>
          <w:szCs w:val="28"/>
        </w:rPr>
      </w:pP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4"/>
          <w:sz w:val="28"/>
          <w:szCs w:val="28"/>
        </w:rPr>
        <w:object w:dxaOrig="460" w:dyaOrig="360">
          <v:shape id="_x0000_i1026" type="#_x0000_t75" style="width:22.5pt;height:18.75pt" o:ole="">
            <v:imagedata r:id="rId15" o:title=""/>
          </v:shape>
          <o:OLEObject Type="Embed" ProgID="Equation.3" ShapeID="_x0000_i1026" DrawAspect="Content" ObjectID="_1653936894" r:id="rId16"/>
        </w:object>
      </w:r>
      <w:r w:rsidRPr="00197431">
        <w:rPr>
          <w:rFonts w:ascii="Times New Roman" w:hAnsi="Times New Roman" w:cs="Times New Roman"/>
          <w:sz w:val="28"/>
          <w:szCs w:val="28"/>
        </w:rPr>
        <w:t xml:space="preserve"> - тариф на холодное водоснабжение, тариф на горячее водоснабжение, тариф на электрическую энергию (мощность) и тариф на отведение сточных вод, установленные в соответствии с законодательством Российской Федерации для населения, а в случае если в субъекте Российской Федерации принято решение об установлении социальной нормы потребления электрической энергии (мощности) - цена (тариф) на электрическую энергию (мощность), установленная для населения и приравненных к нему категорий потребителей в пределах и сверх такой социальной нормы (далее - тариф, установленный для населения);</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12"/>
          <w:sz w:val="28"/>
          <w:szCs w:val="28"/>
        </w:rPr>
        <w:object w:dxaOrig="580" w:dyaOrig="440">
          <v:shape id="_x0000_i1027" type="#_x0000_t75" style="width:28.5pt;height:22.5pt" o:ole="">
            <v:imagedata r:id="rId17" o:title=""/>
          </v:shape>
          <o:OLEObject Type="Embed" ProgID="Equation.3" ShapeID="_x0000_i1027" DrawAspect="Content" ObjectID="_1653936895" r:id="rId18"/>
        </w:object>
      </w:r>
      <w:r w:rsidRPr="00197431">
        <w:rPr>
          <w:rFonts w:ascii="Times New Roman" w:hAnsi="Times New Roman" w:cs="Times New Roman"/>
          <w:sz w:val="28"/>
          <w:szCs w:val="28"/>
        </w:rPr>
        <w:t xml:space="preserve"> - объем соответствующего вида коммунального ресурса, потребляемого при использовании и содержании общего имущества в расчетном периоде, приходящийся на i-е жилое помещение или нежилое помещение в многоквартирном доме, рассчитанный в соответствии с пунктом 2 настоящего Приложения.</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установления двухкомпонентного тарифа на горячую воду или приготовления горячей воды с использованием внутридомового инженерного оборудования размер расходов граждан или организаций в составе платы за содержание жилого помещения в многоквартирном доме на горячую воду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lastRenderedPageBreak/>
        <w:t>(формула 2)</w:t>
      </w:r>
    </w:p>
    <w:p w:rsidR="00010CE5" w:rsidRPr="00197431" w:rsidRDefault="00010CE5" w:rsidP="00010CE5">
      <w:pPr>
        <w:spacing w:line="120" w:lineRule="exact"/>
        <w:ind w:firstLine="709"/>
        <w:rPr>
          <w:rFonts w:ascii="Times New Roman" w:hAnsi="Times New Roman" w:cs="Times New Roman"/>
          <w:sz w:val="28"/>
          <w:szCs w:val="28"/>
        </w:rPr>
      </w:pPr>
    </w:p>
    <w:p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12"/>
          <w:sz w:val="28"/>
          <w:szCs w:val="28"/>
        </w:rPr>
        <w:object w:dxaOrig="3879" w:dyaOrig="499">
          <v:shape id="_x0000_i1028" type="#_x0000_t75" style="width:194.25pt;height:25.5pt" o:ole="">
            <v:imagedata r:id="rId19" o:title=""/>
          </v:shape>
          <o:OLEObject Type="Embed" ProgID="Equation.3" ShapeID="_x0000_i1028" DrawAspect="Content" ObjectID="_1653936896" r:id="rId20"/>
        </w:object>
      </w:r>
      <w:r w:rsidRPr="00197431">
        <w:rPr>
          <w:rFonts w:ascii="Times New Roman" w:hAnsi="Times New Roman" w:cs="Times New Roman"/>
          <w:sz w:val="28"/>
          <w:szCs w:val="28"/>
        </w:rPr>
        <w:t>,</w:t>
      </w:r>
    </w:p>
    <w:p w:rsidR="00010CE5" w:rsidRPr="00197431" w:rsidRDefault="00010CE5" w:rsidP="00010CE5">
      <w:pPr>
        <w:spacing w:line="120" w:lineRule="exact"/>
        <w:ind w:firstLine="709"/>
        <w:rPr>
          <w:rFonts w:ascii="Times New Roman" w:hAnsi="Times New Roman" w:cs="Times New Roman"/>
          <w:sz w:val="28"/>
          <w:szCs w:val="28"/>
        </w:rPr>
      </w:pP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C27FC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00010CE5" w:rsidRPr="00197431">
        <w:rPr>
          <w:rFonts w:ascii="Times New Roman" w:hAnsi="Times New Roman" w:cs="Times New Roman"/>
          <w:sz w:val="28"/>
          <w:szCs w:val="28"/>
        </w:rPr>
        <w:instrText xml:space="preserve"> QUOTE </w:instrTex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гв</m:t>
            </m:r>
          </m:sup>
        </m:sSubSup>
      </m:oMath>
      <w:r w:rsidRPr="00197431">
        <w:rPr>
          <w:rFonts w:ascii="Times New Roman" w:hAnsi="Times New Roman" w:cs="Times New Roman"/>
          <w:sz w:val="28"/>
          <w:szCs w:val="28"/>
        </w:rPr>
        <w:fldChar w:fldCharType="separate"/>
      </w:r>
      <w:r w:rsidR="00010CE5" w:rsidRPr="00197431">
        <w:rPr>
          <w:rFonts w:ascii="Times New Roman" w:hAnsi="Times New Roman" w:cs="Times New Roman"/>
          <w:position w:val="-12"/>
          <w:sz w:val="28"/>
          <w:szCs w:val="28"/>
        </w:rPr>
        <w:object w:dxaOrig="480" w:dyaOrig="499">
          <v:shape id="_x0000_i1029" type="#_x0000_t75" style="width:25.5pt;height:25.5pt" o:ole="">
            <v:imagedata r:id="rId21" o:title=""/>
          </v:shape>
          <o:OLEObject Type="Embed" ProgID="Equation.3" ShapeID="_x0000_i1029" DrawAspect="Content" ObjectID="_1653936897" r:id="rId22"/>
        </w:object>
      </w:r>
      <w:r w:rsidRPr="00197431">
        <w:rPr>
          <w:rFonts w:ascii="Times New Roman" w:hAnsi="Times New Roman" w:cs="Times New Roman"/>
          <w:sz w:val="28"/>
          <w:szCs w:val="28"/>
        </w:rPr>
        <w:fldChar w:fldCharType="end"/>
      </w:r>
      <w:r w:rsidR="00010CE5" w:rsidRPr="00197431">
        <w:rPr>
          <w:rFonts w:ascii="Times New Roman" w:hAnsi="Times New Roman" w:cs="Times New Roman"/>
          <w:sz w:val="28"/>
          <w:szCs w:val="28"/>
        </w:rPr>
        <w:t xml:space="preserve"> - объем горячей воды, потребляемой при использовании и содержании общего имущества в расчетном периоде, приходящийся на i-е жилое помещение или нежилое помещение в многоквартирном доме, определенный в соответствии с пунктом 2 настоящего Приложения;</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4"/>
          <w:sz w:val="28"/>
          <w:szCs w:val="28"/>
        </w:rPr>
        <w:object w:dxaOrig="460" w:dyaOrig="360">
          <v:shape id="_x0000_i1030" type="#_x0000_t75" style="width:22.5pt;height:18.75pt" o:ole="">
            <v:imagedata r:id="rId23" o:title=""/>
          </v:shape>
          <o:OLEObject Type="Embed" ProgID="Equation.3" ShapeID="_x0000_i1030" DrawAspect="Content" ObjectID="_1653936898" r:id="rId24"/>
        </w:object>
      </w:r>
      <w:r w:rsidRPr="00197431">
        <w:rPr>
          <w:rFonts w:ascii="Times New Roman" w:hAnsi="Times New Roman" w:cs="Times New Roman"/>
          <w:sz w:val="28"/>
          <w:szCs w:val="28"/>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для населения;</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620" w:dyaOrig="380">
          <v:shape id="_x0000_i1031" type="#_x0000_t75" style="width:31.5pt;height:19.5pt" o:ole="">
            <v:imagedata r:id="rId25" o:title=""/>
          </v:shape>
          <o:OLEObject Type="Embed" ProgID="Equation.3" ShapeID="_x0000_i1031" DrawAspect="Content" ObjectID="_1653936899" r:id="rId26"/>
        </w:object>
      </w:r>
      <w:r w:rsidRPr="00197431">
        <w:rPr>
          <w:rFonts w:ascii="Times New Roman" w:hAnsi="Times New Roman" w:cs="Times New Roman"/>
          <w:sz w:val="28"/>
          <w:szCs w:val="28"/>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4"/>
          <w:sz w:val="28"/>
          <w:szCs w:val="28"/>
        </w:rPr>
        <w:object w:dxaOrig="440" w:dyaOrig="360">
          <v:shape id="_x0000_i1032" type="#_x0000_t75" style="width:22.5pt;height:18.75pt" o:ole="">
            <v:imagedata r:id="rId27" o:title=""/>
          </v:shape>
          <o:OLEObject Type="Embed" ProgID="Equation.3" ShapeID="_x0000_i1032" DrawAspect="Content" ObjectID="_1653936900" r:id="rId28"/>
        </w:object>
      </w:r>
      <w:r w:rsidRPr="00197431">
        <w:rPr>
          <w:rFonts w:ascii="Times New Roman" w:hAnsi="Times New Roman" w:cs="Times New Roman"/>
          <w:sz w:val="28"/>
          <w:szCs w:val="28"/>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для населения.</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2. Объем соответствующего вида коммунального ресурса, потребляемого при использовании и содержании общего имущества в расчетном периоде, приходящийся на i-е жилое помещение или нежилое помещение в многоквартирном доме:</w:t>
      </w:r>
    </w:p>
    <w:p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t>а) при наличии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за исключением случаев, предусмотренных подпунктами б) и в) настоящего пункта, при отсутствии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в случаях истечения 3 расчетных периодов (календарных месяцев) с даты выхода коллективного (общедомового) прибора учета из строя или утраты ранее введенного в эксплуатацию коллективного (общедомового) прибора учета либо истечения срока его эксплуатации,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3)</w:t>
      </w:r>
    </w:p>
    <w:p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34"/>
          <w:sz w:val="28"/>
          <w:szCs w:val="28"/>
        </w:rPr>
        <w:object w:dxaOrig="2799" w:dyaOrig="780">
          <v:shape id="_x0000_i1033" type="#_x0000_t75" style="width:141.75pt;height:40.5pt" o:ole="">
            <v:imagedata r:id="rId29" o:title=""/>
          </v:shape>
          <o:OLEObject Type="Embed" ProgID="Equation.3" ShapeID="_x0000_i1033" DrawAspect="Content" ObjectID="_1653936901" r:id="rId30"/>
        </w:object>
      </w:r>
    </w:p>
    <w:p w:rsidR="00010CE5" w:rsidRPr="00197431" w:rsidRDefault="00010CE5" w:rsidP="00010CE5">
      <w:pPr>
        <w:ind w:firstLine="709"/>
        <w:rPr>
          <w:rFonts w:ascii="Times New Roman" w:hAnsi="Times New Roman" w:cs="Times New Roman"/>
          <w:sz w:val="28"/>
          <w:szCs w:val="28"/>
        </w:rPr>
      </w:pP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C27FC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00010CE5" w:rsidRPr="00197431">
        <w:rPr>
          <w:rFonts w:ascii="Times New Roman" w:hAnsi="Times New Roman" w:cs="Times New Roman"/>
          <w:sz w:val="28"/>
          <w:szCs w:val="28"/>
        </w:rPr>
        <w:instrText xml:space="preserve"> QUOTE </w:instrText>
      </w:r>
      <m:oMath>
        <m:sSubSup>
          <m:sSubSupPr>
            <m:ctrlPr>
              <w:rPr>
                <w:rFonts w:ascii="Cambria Math" w:eastAsia="Calibri" w:hAnsi="Cambria Math" w:cs="Times New Roman"/>
                <w:sz w:val="28"/>
                <w:szCs w:val="28"/>
                <w:lang w:val="en-US"/>
              </w:rPr>
            </m:ctrlPr>
          </m:sSubSupPr>
          <m:e>
            <m:r>
              <m:rPr>
                <m:sty m:val="p"/>
              </m:rPr>
              <w:rPr>
                <w:rFonts w:ascii="Cambria Math" w:eastAsia="Calibri" w:hAnsi="Cambria Math" w:cs="Times New Roman"/>
                <w:sz w:val="28"/>
                <w:szCs w:val="28"/>
                <w:lang w:val="en-US"/>
              </w:rPr>
              <m:t>N</m:t>
            </m:r>
          </m:e>
          <m:sub>
            <m:r>
              <m:rPr>
                <m:sty m:val="p"/>
              </m:rPr>
              <w:rPr>
                <w:rFonts w:ascii="Cambria Math" w:eastAsia="Calibri" w:hAnsi="Cambria Math" w:cs="Times New Roman"/>
                <w:sz w:val="28"/>
                <w:szCs w:val="28"/>
              </w:rPr>
              <m:t>1</m:t>
            </m:r>
          </m:sub>
          <m:sup>
            <m:r>
              <m:rPr>
                <m:sty m:val="p"/>
              </m:rPr>
              <w:rPr>
                <w:rFonts w:ascii="Cambria Math" w:eastAsia="Calibri" w:hAnsi="Cambria Math" w:cs="Times New Roman"/>
                <w:sz w:val="28"/>
                <w:szCs w:val="28"/>
              </w:rPr>
              <m:t>сои</m:t>
            </m:r>
          </m:sup>
        </m:sSubSup>
      </m:oMath>
      <w:r w:rsidRPr="00197431">
        <w:rPr>
          <w:rFonts w:ascii="Times New Roman" w:hAnsi="Times New Roman" w:cs="Times New Roman"/>
          <w:sz w:val="28"/>
          <w:szCs w:val="28"/>
        </w:rPr>
        <w:fldChar w:fldCharType="separate"/>
      </w:r>
      <w:r w:rsidR="00010CE5" w:rsidRPr="00197431">
        <w:rPr>
          <w:rFonts w:ascii="Times New Roman" w:hAnsi="Times New Roman" w:cs="Times New Roman"/>
          <w:position w:val="-12"/>
          <w:sz w:val="28"/>
          <w:szCs w:val="28"/>
        </w:rPr>
        <w:object w:dxaOrig="600" w:dyaOrig="499">
          <v:shape id="_x0000_i1034" type="#_x0000_t75" style="width:30pt;height:25.5pt" o:ole="">
            <v:imagedata r:id="rId31" o:title=""/>
          </v:shape>
          <o:OLEObject Type="Embed" ProgID="Equation.3" ShapeID="_x0000_i1034" DrawAspect="Content" ObjectID="_1653936902" r:id="rId32"/>
        </w:object>
      </w:r>
      <w:r w:rsidRPr="00197431">
        <w:rPr>
          <w:rFonts w:ascii="Times New Roman" w:hAnsi="Times New Roman" w:cs="Times New Roman"/>
          <w:sz w:val="28"/>
          <w:szCs w:val="28"/>
        </w:rPr>
        <w:fldChar w:fldCharType="end"/>
      </w:r>
      <w:r w:rsidR="00010CE5" w:rsidRPr="00197431">
        <w:rPr>
          <w:rFonts w:ascii="Times New Roman" w:hAnsi="Times New Roman" w:cs="Times New Roman"/>
          <w:sz w:val="28"/>
          <w:szCs w:val="28"/>
        </w:rPr>
        <w:t xml:space="preserve"> - норматив потребления холодной воды, норматив потребления горячей воды, норматив потребления электрической энергии в целях использования и содержания общего имущества, установленные в соответствии с приложением № 1 к Правилам установления и определения нормативов потребления, и норматив отведения сточных вод в целях содержания общего имущества, определяемый путем суммирования нормативов потребления холодной и горячей воды в целях использования и содержания общего имущества;</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420" w:dyaOrig="380">
          <v:shape id="_x0000_i1035" type="#_x0000_t75" style="width:21pt;height:19.5pt" o:ole="">
            <v:imagedata r:id="rId33" o:title=""/>
          </v:shape>
          <o:OLEObject Type="Embed" ProgID="Equation.3" ShapeID="_x0000_i1035" DrawAspect="Content" ObjectID="_1653936903" r:id="rId34"/>
        </w:object>
      </w:r>
      <w:r w:rsidRPr="00197431">
        <w:rPr>
          <w:rFonts w:ascii="Times New Roman" w:hAnsi="Times New Roman" w:cs="Times New Roman"/>
          <w:sz w:val="28"/>
          <w:szCs w:val="28"/>
        </w:rPr>
        <w:t>- общая площадь помещений, входящих в состав общего имущества. При определении приходящегося на i-е жилое помещение или нежилое помещение объема холодной воды, горячей воды, потребляемых при использовании и содержании общего имущества, отведения сточных вод в целях содержания общего имущества за расчетный период, общая площадь помещений, входящих в состав общего имущества определяется как суммарная площадь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технической документации на многоквартирный дом). При определении приходящегося на i-е жилое помещение или нежилое помещение объема электрической энергии, потребляемой при использовании и содержании общего имущества за расчетный период, общая площадь помещений, входящих в состав общего имущества, определяется как суммарная площадь помещений, указанных в пунктах 1 и 2 части 1 статьи 36 Жилищного кодекса Российской Федерации;</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lang w:val="en-US"/>
        </w:rPr>
        <w:t>i</w:t>
      </w:r>
      <w:r w:rsidRPr="00197431">
        <w:rPr>
          <w:rFonts w:ascii="Times New Roman" w:hAnsi="Times New Roman" w:cs="Times New Roman"/>
          <w:sz w:val="28"/>
          <w:szCs w:val="28"/>
        </w:rPr>
        <w:t xml:space="preserve"> - площадь i-го жилого помещения или нежилого помещения в многоквартирном доме;</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rPr>
        <w:t>об</w:t>
      </w:r>
      <w:r w:rsidRPr="00197431">
        <w:rPr>
          <w:rFonts w:ascii="Times New Roman" w:hAnsi="Times New Roman" w:cs="Times New Roman"/>
          <w:sz w:val="28"/>
          <w:szCs w:val="28"/>
        </w:rPr>
        <w:t xml:space="preserve"> - общая площадь всех жилых помещений и нежилых помещений в многоквартирном доме;</w:t>
      </w:r>
    </w:p>
    <w:p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lastRenderedPageBreak/>
        <w:t>б) при наличии коллективного (общедомового) прибора учета соответствующего вида коммунального ресурса в случае принятия в соответствии с частью 9</w:t>
      </w:r>
      <w:r w:rsidRPr="00197431">
        <w:rPr>
          <w:rFonts w:ascii="Times New Roman" w:hAnsi="Times New Roman" w:cs="Times New Roman"/>
          <w:sz w:val="28"/>
          <w:szCs w:val="28"/>
          <w:vertAlign w:val="superscript"/>
        </w:rPr>
        <w:t>2</w:t>
      </w:r>
      <w:r w:rsidRPr="00197431">
        <w:rPr>
          <w:rFonts w:ascii="Times New Roman" w:hAnsi="Times New Roman" w:cs="Times New Roman"/>
          <w:sz w:val="28"/>
          <w:szCs w:val="28"/>
        </w:rPr>
        <w:t xml:space="preserve"> статьи 156 Жилищного кодекса Российской Федерации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исходя из среднемесячного объема потребления коммунальных ресурсов на указанные цели, с последующей корректировкой на основании показаний коллективного (общедомового) прибора учета, потребляемых при использовании и содержании общего имущества в многоквартирном доме,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4)</w:t>
      </w:r>
    </w:p>
    <w:p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34"/>
          <w:sz w:val="28"/>
          <w:szCs w:val="28"/>
        </w:rPr>
        <w:object w:dxaOrig="2020" w:dyaOrig="780">
          <v:shape id="_x0000_i1036" type="#_x0000_t75" style="width:100.5pt;height:40.5pt" o:ole="">
            <v:imagedata r:id="rId35" o:title=""/>
          </v:shape>
          <o:OLEObject Type="Embed" ProgID="Equation.3" ShapeID="_x0000_i1036" DrawAspect="Content" ObjectID="_1653936904" r:id="rId36"/>
        </w:objec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480" w:dyaOrig="380">
          <v:shape id="_x0000_i1037" type="#_x0000_t75" style="width:25.5pt;height:19.5pt" o:ole="">
            <v:imagedata r:id="rId37" o:title=""/>
          </v:shape>
          <o:OLEObject Type="Embed" ProgID="Equation.3" ShapeID="_x0000_i1037" DrawAspect="Content" ObjectID="_1653936905" r:id="rId38"/>
        </w:object>
      </w:r>
      <w:r w:rsidRPr="00197431">
        <w:rPr>
          <w:rFonts w:ascii="Times New Roman" w:hAnsi="Times New Roman" w:cs="Times New Roman"/>
          <w:sz w:val="28"/>
          <w:szCs w:val="28"/>
        </w:rPr>
        <w:t xml:space="preserve"> - среднемесячный объем соответствующего вида коммунального ресурса, потребляемого при использовании и содержании общего имущества, рассчитанный как отношение разницы между объемом соответствующего вида коммунального ресурса, потребляемым в многоквартирном доме за предыдущий календарный год, а если период работы коллективного (общедомового) прибора учета составил менее одного календарного года, то за количество полных календарных месяцев работы такого прибора учета, определяемым по показаниям коллективного (общедомового) прибора учета, и суммой объемов соответствующего вида коммунальных услуг, потребляемых во всех помещениях многоквартирного дома за указанный период, определяемых по показаниям индивидуальных, общих (квартирных) и комнатных приборов учета, а при отсутствии индивидуальных, общих (квартирных) и комнатных приборов учета в жилых помещениях исходя из норматива потребления соответствующего вида коммунальных услуг, кроме случаев, предусмотренных пунктом 59 Правил предоставления коммунальных услуг, и случаев, предусмотренных пунктом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при которых объем соответствующего вида коммунального ресурса определяется в соответствии с положениями указанных пунктов Правил предоставления коммунальных услуг, а в нежилых помещениях - в соответствии с положениями законодательства Российской Федерации о водоснабжении и водоотведении, электроснабжении, </w:t>
      </w:r>
      <w:r w:rsidRPr="00197431">
        <w:rPr>
          <w:rFonts w:ascii="Times New Roman" w:hAnsi="Times New Roman" w:cs="Times New Roman"/>
          <w:sz w:val="28"/>
          <w:szCs w:val="28"/>
        </w:rPr>
        <w:lastRenderedPageBreak/>
        <w:t>теплоснабжении, к количеству полных календарных месяцев, в которых потреблен такой объем;</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lang w:val="en-US"/>
        </w:rPr>
        <w:t>i</w:t>
      </w:r>
      <w:r w:rsidRPr="00197431">
        <w:rPr>
          <w:rFonts w:ascii="Times New Roman" w:hAnsi="Times New Roman" w:cs="Times New Roman"/>
          <w:sz w:val="28"/>
          <w:szCs w:val="28"/>
        </w:rPr>
        <w:t xml:space="preserve"> - площадь i-го жилого помещения или нежилого помещения в многоквартирном доме;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rPr>
        <w:t>об</w:t>
      </w:r>
      <w:r w:rsidRPr="00197431">
        <w:rPr>
          <w:rFonts w:ascii="Times New Roman" w:hAnsi="Times New Roman" w:cs="Times New Roman"/>
          <w:sz w:val="28"/>
          <w:szCs w:val="28"/>
        </w:rPr>
        <w:t xml:space="preserve"> - общая площадь всех жилых помещений и нежилых помещений в многоквартирном доме.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В случае если </w:t>
      </w:r>
      <w:r w:rsidRPr="00197431">
        <w:rPr>
          <w:rFonts w:ascii="Times New Roman" w:hAnsi="Times New Roman" w:cs="Times New Roman"/>
          <w:position w:val="-6"/>
          <w:sz w:val="28"/>
          <w:szCs w:val="28"/>
        </w:rPr>
        <w:object w:dxaOrig="480" w:dyaOrig="380">
          <v:shape id="_x0000_i1038" type="#_x0000_t75" style="width:25.5pt;height:19.5pt" o:ole="">
            <v:imagedata r:id="rId37" o:title=""/>
          </v:shape>
          <o:OLEObject Type="Embed" ProgID="Equation.3" ShapeID="_x0000_i1038" DrawAspect="Content" ObjectID="_1653936906" r:id="rId39"/>
        </w:object>
      </w:r>
      <w:r w:rsidRPr="00197431">
        <w:rPr>
          <w:rFonts w:ascii="Times New Roman" w:hAnsi="Times New Roman" w:cs="Times New Roman"/>
          <w:sz w:val="28"/>
          <w:szCs w:val="28"/>
        </w:rPr>
        <w:t xml:space="preserve"> имеет отрицательную величину, то объем соответствующего вида коммунального ресурса, потребляемого при использовании и содержании общего имущества, приходящийся на i-е жилое помещение или нежилое помещение в многоквартирном доме, принимается равным 0.</w:t>
      </w:r>
    </w:p>
    <w:p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t>в) при оснащении многоквартирного дома автоматизированной информационно-измерительной системой учета потребления коммунальных ресурсов и коммунальных услуг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5)</w:t>
      </w:r>
    </w:p>
    <w:p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34"/>
          <w:sz w:val="28"/>
          <w:szCs w:val="28"/>
        </w:rPr>
        <w:object w:dxaOrig="2240" w:dyaOrig="780">
          <v:shape id="_x0000_i1039" type="#_x0000_t75" style="width:112.5pt;height:40.5pt" o:ole="">
            <v:imagedata r:id="rId40" o:title=""/>
          </v:shape>
          <o:OLEObject Type="Embed" ProgID="Equation.3" ShapeID="_x0000_i1039" DrawAspect="Content" ObjectID="_1653936907" r:id="rId41"/>
        </w:object>
      </w:r>
      <w:r w:rsidRPr="00197431">
        <w:rPr>
          <w:rFonts w:ascii="Times New Roman" w:hAnsi="Times New Roman" w:cs="Times New Roman"/>
          <w:sz w:val="28"/>
          <w:szCs w:val="28"/>
        </w:rPr>
        <w:t>,</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720" w:dyaOrig="380">
          <v:shape id="_x0000_i1040" type="#_x0000_t75" style="width:36pt;height:19.5pt" o:ole="">
            <v:imagedata r:id="rId42" o:title=""/>
          </v:shape>
          <o:OLEObject Type="Embed" ProgID="Equation.3" ShapeID="_x0000_i1040" DrawAspect="Content" ObjectID="_1653936908" r:id="rId43"/>
        </w:object>
      </w:r>
      <w:r w:rsidRPr="00197431">
        <w:rPr>
          <w:rFonts w:ascii="Times New Roman" w:hAnsi="Times New Roman" w:cs="Times New Roman"/>
          <w:sz w:val="28"/>
          <w:szCs w:val="28"/>
        </w:rPr>
        <w:t xml:space="preserve"> - объем соответствующего вида коммунального ресурса, потребляемого за расчетный период при использовании и содержании общего имущества, определяемый по данным автоматизированной информационно-измерительной системы учета потребления коммунальных ресурсов и коммунальных услуг как разница между объемами потребления по  показаниям коллективного (общедомового) прибора учета соответствующего вида коммунального ресурса и по показаниям за расчетный период индивидуальных, общих (квартирных) и комнатных приборов учета соответствующего вида коммунальных услуг, установленных в жилых и нежилых помещениях многоквартирного дома и входящих в состав указанной системы учета, а в случаях выхода из строя или утраты ранее введенного в эксплуатацию индивидуального, общего (квартирного), комнатного прибора учета определяемый в соответствии с положениями пункта 59 Правил предоставления коммунальных услуг;</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lastRenderedPageBreak/>
        <w:t>S</w:t>
      </w:r>
      <w:r w:rsidRPr="00197431">
        <w:rPr>
          <w:rFonts w:ascii="Times New Roman" w:hAnsi="Times New Roman" w:cs="Times New Roman"/>
          <w:sz w:val="28"/>
          <w:szCs w:val="28"/>
          <w:vertAlign w:val="subscript"/>
          <w:lang w:val="en-US"/>
        </w:rPr>
        <w:t>i</w:t>
      </w:r>
      <w:r w:rsidRPr="00197431">
        <w:rPr>
          <w:rFonts w:ascii="Times New Roman" w:hAnsi="Times New Roman" w:cs="Times New Roman"/>
          <w:sz w:val="28"/>
          <w:szCs w:val="28"/>
        </w:rPr>
        <w:t xml:space="preserve"> - площадь i-го жилого помещения или нежилого помещения в многоквартирном доме;</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rPr>
        <w:t>об</w:t>
      </w:r>
      <w:r w:rsidRPr="00197431">
        <w:rPr>
          <w:rFonts w:ascii="Times New Roman" w:hAnsi="Times New Roman" w:cs="Times New Roman"/>
          <w:sz w:val="28"/>
          <w:szCs w:val="28"/>
        </w:rPr>
        <w:t xml:space="preserve"> - общая площадь всех жилых помещений и нежилых помещений в многоквартирном доме.</w:t>
      </w:r>
    </w:p>
    <w:p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t>По истечении предельного количества расчетных периодов, указанных в пункте 59 Правил предоставления коммунальных услуг, в случаях, предусмотренных пунктом 59 Правил предоставления коммунальных услуг, объем коммунального ресурса, потребляемого при использовании и содержании общего имущества, приходящийся на i-е жилое помещение (квартиру) или нежилое помещение в многоквартирном доме, определяется по формуле 6. По истечении предельного количества расчетных периодов, указанных в пункте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в случаях, предусмотренных пунктом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объем коммунального ресурса, потребляемого при использовании и содержании общего имущества, приходящийся на i-е жилое помещение (квартиру) или нежилое помещение в многоквартирном доме, определяется по формуле 3. </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если объем соответствующего вида коммунального ресурса, потребляемого при использовании и содержании общего имущества в расчетном периоде, приходящийся на i-е жилое помещение или нежилое помещение в многоквартирном доме, определяемый по формуле 5, имеет отрицательную величину, то указанный объем в следующих расчетных периодах подлежит уменьшению на такую величину, а в расчетном периоде принимается равным 0;</w:t>
      </w:r>
    </w:p>
    <w:p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t>д)  при наличии коллективного (общедомового) прибора учета соответствующего вида коммунального ресурса в случае принятия в соответствии с частью 9</w:t>
      </w:r>
      <w:r w:rsidRPr="00197431">
        <w:rPr>
          <w:rFonts w:ascii="Times New Roman" w:hAnsi="Times New Roman" w:cs="Times New Roman"/>
          <w:sz w:val="28"/>
          <w:szCs w:val="28"/>
          <w:vertAlign w:val="superscript"/>
        </w:rPr>
        <w:t>2</w:t>
      </w:r>
      <w:r w:rsidRPr="00197431">
        <w:rPr>
          <w:rFonts w:ascii="Times New Roman" w:hAnsi="Times New Roman" w:cs="Times New Roman"/>
          <w:sz w:val="28"/>
          <w:szCs w:val="28"/>
        </w:rPr>
        <w:t xml:space="preserve"> статьи 156 Жилищного кодекса Российской Федерации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исходя из объема потребления коммунальных ресурсов, потребляемых при использовании и содержании общего имущества,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6)</w:t>
      </w:r>
    </w:p>
    <w:p w:rsidR="00010CE5" w:rsidRPr="00197431" w:rsidRDefault="00010CE5" w:rsidP="00010CE5">
      <w:pPr>
        <w:spacing w:line="120" w:lineRule="exact"/>
        <w:ind w:firstLine="709"/>
        <w:rPr>
          <w:rFonts w:ascii="Times New Roman" w:hAnsi="Times New Roman" w:cs="Times New Roman"/>
          <w:sz w:val="28"/>
          <w:szCs w:val="28"/>
        </w:rPr>
      </w:pPr>
    </w:p>
    <w:p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34"/>
          <w:sz w:val="28"/>
          <w:szCs w:val="28"/>
        </w:rPr>
        <w:object w:dxaOrig="2880" w:dyaOrig="780">
          <v:shape id="_x0000_i1041" type="#_x0000_t75" style="width:2in;height:40.5pt" o:ole="">
            <v:imagedata r:id="rId44" o:title=""/>
          </v:shape>
          <o:OLEObject Type="Embed" ProgID="Equation.3" ShapeID="_x0000_i1041" DrawAspect="Content" ObjectID="_1653936909" r:id="rId45"/>
        </w:object>
      </w:r>
      <w:r w:rsidRPr="00197431">
        <w:rPr>
          <w:rFonts w:ascii="Times New Roman" w:hAnsi="Times New Roman" w:cs="Times New Roman"/>
          <w:sz w:val="28"/>
          <w:szCs w:val="28"/>
        </w:rPr>
        <w:t>,</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400" w:dyaOrig="380">
          <v:shape id="_x0000_i1042" type="#_x0000_t75" style="width:20.25pt;height:19.5pt" o:ole="">
            <v:imagedata r:id="rId46" o:title=""/>
          </v:shape>
          <o:OLEObject Type="Embed" ProgID="Equation.3" ShapeID="_x0000_i1042" DrawAspect="Content" ObjectID="_1653936910" r:id="rId47"/>
        </w:object>
      </w:r>
      <w:r w:rsidRPr="00197431">
        <w:rPr>
          <w:rFonts w:ascii="Times New Roman" w:hAnsi="Times New Roman" w:cs="Times New Roman"/>
          <w:sz w:val="28"/>
          <w:szCs w:val="28"/>
        </w:rPr>
        <w:t xml:space="preserve"> - объем соответствующего вида коммунального ресурса, потребляемого в многоквартирном доме за расчетный период, определяемый по показаниям коллективного (общедомового) прибора учета соответствующего вида коммунального ресурса, которым оборудован многоквартирный дом, а в случаях, предусмотренных пунктом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определяемый в соответствии с положениями этого пункта; </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12"/>
          <w:sz w:val="28"/>
          <w:szCs w:val="28"/>
        </w:rPr>
        <w:object w:dxaOrig="620" w:dyaOrig="380">
          <v:shape id="_x0000_i1043" type="#_x0000_t75" style="width:31.5pt;height:19.5pt" o:ole="">
            <v:imagedata r:id="rId48" o:title=""/>
          </v:shape>
          <o:OLEObject Type="Embed" ProgID="Equation.3" ShapeID="_x0000_i1043" DrawAspect="Content" ObjectID="_1653936911" r:id="rId49"/>
        </w:object>
      </w:r>
      <w:r w:rsidRPr="00197431">
        <w:rPr>
          <w:rFonts w:ascii="Times New Roman" w:hAnsi="Times New Roman" w:cs="Times New Roman"/>
          <w:sz w:val="28"/>
          <w:szCs w:val="28"/>
        </w:rPr>
        <w:t xml:space="preserve"> - сумма объемов соответствующего вида коммунальной услуги, потребляемой во всех помещениях многоквартирного дома за расчетный период, определяемых по показаниям индивидуальных, общих (квартирных) и комнатных приборов учета, а при отсутствии таких приборов - в жилых помещениях в соответствии с пунктом  59 Правил предоставления коммунальных услуг, а в нежилых помещениях - в соответствии с положениями законодательства Российской Федерации о водоснабжении и водоотведении, электроснабжении и теплоснабжении;</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lang w:val="en-US"/>
        </w:rPr>
        <w:t>i</w:t>
      </w:r>
      <w:r w:rsidRPr="00197431">
        <w:rPr>
          <w:rFonts w:ascii="Times New Roman" w:hAnsi="Times New Roman" w:cs="Times New Roman"/>
          <w:sz w:val="28"/>
          <w:szCs w:val="28"/>
        </w:rPr>
        <w:t xml:space="preserve"> - площадь i-го жилого помещения или нежилого помещения в многоквартирном доме;</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rPr>
        <w:t>об</w:t>
      </w:r>
      <w:r w:rsidRPr="00197431">
        <w:rPr>
          <w:rFonts w:ascii="Times New Roman" w:hAnsi="Times New Roman" w:cs="Times New Roman"/>
          <w:sz w:val="28"/>
          <w:szCs w:val="28"/>
        </w:rPr>
        <w:t xml:space="preserve"> - общая площадь всех жилых помещений и нежилых помещений в многоквартирном доме.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если объем соответствующего вида коммунального ресурса, потребляемого при использовании и содержании общего имущества в расчетном периоде, приходящийся на i-е жилое помещение или нежилое помещение в многоквартирном доме, определенный по формуле 6, имеет отрицательную величину, то объем соответствующего вида коммунального ресурса, потребляемого при использовании и содержании общего имущества, приходящийся на i-е жилое помещение или нежилое помещение в многоквартирном доме, в следующих расчетных периодах подлежит уменьшению на такую величину, а в расчетном периоде принимается равным 0.</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В случае если коллективный (общедомовый) прибор учета и все индивидуальные, общие (квартирные) и комнатные приборы учета имеют одинаковые функциональные возможности по определению объемов потребления электрической энергии дифференцированно по времени суток (установленным </w:t>
      </w:r>
      <w:r w:rsidRPr="00197431">
        <w:rPr>
          <w:rFonts w:ascii="Times New Roman" w:hAnsi="Times New Roman" w:cs="Times New Roman"/>
          <w:sz w:val="28"/>
          <w:szCs w:val="28"/>
        </w:rPr>
        <w:lastRenderedPageBreak/>
        <w:t>периодам времени) или по иным критериям, отражающим степень использования электрической энергии, то объем электрической энергии, потребляемой при использовании и содержании общего имущества в расчетном периоде, приходящийся на i-е жилое помещение (квартиру) или нежилое помещение в многоквартирном доме, определяется раздельно по каждому времени суток или иному критерию.</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3. Величина, на которую корректируется размер расходов граждан и организаций в составе платы за содержание жилого помещения</w:t>
      </w:r>
      <w:r w:rsidR="0066364B" w:rsidRPr="00197431">
        <w:rPr>
          <w:rFonts w:ascii="Times New Roman" w:hAnsi="Times New Roman" w:cs="Times New Roman"/>
          <w:sz w:val="28"/>
          <w:szCs w:val="28"/>
        </w:rPr>
        <w:t xml:space="preserve"> </w:t>
      </w:r>
      <w:r w:rsidRPr="00197431">
        <w:rPr>
          <w:rFonts w:ascii="Times New Roman" w:hAnsi="Times New Roman" w:cs="Times New Roman"/>
          <w:sz w:val="28"/>
          <w:szCs w:val="28"/>
        </w:rPr>
        <w:t>на оплату коммунальных ресурсов, потребляемых при использовании и содержании общего имущества за период, за который проводится такой перерасчет (далее - период перерасчета) в случаях и сроки, которые предусмотрены пунктом 3 Правил</w:t>
      </w:r>
      <w:r w:rsidR="0066364B" w:rsidRPr="00197431">
        <w:rPr>
          <w:rFonts w:ascii="Times New Roman" w:hAnsi="Times New Roman" w:cs="Times New Roman"/>
          <w:sz w:val="28"/>
          <w:szCs w:val="28"/>
        </w:rPr>
        <w:t xml:space="preserve"> </w:t>
      </w:r>
      <w:r w:rsidRPr="00197431">
        <w:rPr>
          <w:rFonts w:ascii="Times New Roman" w:hAnsi="Times New Roman" w:cs="Times New Roman"/>
          <w:sz w:val="28"/>
          <w:szCs w:val="28"/>
        </w:rPr>
        <w:t xml:space="preserve">определяется по формуле: </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7)</w:t>
      </w:r>
    </w:p>
    <w:p w:rsidR="00010CE5" w:rsidRPr="00197431" w:rsidRDefault="00C27FC5" w:rsidP="00010CE5">
      <w:pPr>
        <w:spacing w:line="240" w:lineRule="auto"/>
        <w:ind w:firstLine="709"/>
        <w:jc w:val="center"/>
        <w:rPr>
          <w:rFonts w:ascii="Times New Roman" w:hAnsi="Times New Roman" w:cs="Times New Roman"/>
          <w:sz w:val="28"/>
          <w:szCs w:val="28"/>
        </w:rPr>
      </w:pPr>
      <m:oMathPara>
        <m:oMath>
          <m:sSubSup>
            <m:sSubSupPr>
              <m:ctrlPr>
                <w:rPr>
                  <w:rFonts w:ascii="Cambria Math" w:eastAsia="Calibri" w:hAnsi="Cambria Math" w:cs="Times New Roman"/>
                  <w:sz w:val="28"/>
                  <w:szCs w:val="28"/>
                </w:rPr>
              </m:ctrlPr>
            </m:sSubSup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∆кр</m:t>
              </m:r>
            </m:sup>
          </m:sSubSup>
          <m:r>
            <m:rPr>
              <m:sty m:val="p"/>
            </m:rPr>
            <w:rPr>
              <w:rFonts w:ascii="Cambria Math" w:hAnsi="Cambria Math" w:cs="Times New Roman"/>
              <w:sz w:val="28"/>
              <w:szCs w:val="28"/>
            </w:rPr>
            <m:t>=</m:t>
          </m:r>
          <m:d>
            <m:dPr>
              <m:ctrlPr>
                <w:rPr>
                  <w:rFonts w:ascii="Cambria Math" w:hAnsi="Cambria Math" w:cs="Times New Roman"/>
                  <w:sz w:val="28"/>
                  <w:szCs w:val="28"/>
                </w:rPr>
              </m:ctrlPr>
            </m:dPr>
            <m:e>
              <m:sSup>
                <m:sSupPr>
                  <m:ctrlPr>
                    <w:rPr>
                      <w:rFonts w:ascii="Cambria Math" w:eastAsia="Calibri" w:hAnsi="Cambria Math" w:cs="Times New Roman"/>
                      <w:sz w:val="28"/>
                      <w:szCs w:val="28"/>
                    </w:rPr>
                  </m:ctrlPr>
                </m:sSupPr>
                <m:e>
                  <m:r>
                    <m:rPr>
                      <m:sty m:val="p"/>
                    </m:rPr>
                    <w:rPr>
                      <w:rFonts w:ascii="Cambria Math" w:hAnsi="Cambria Math" w:cs="Times New Roman"/>
                      <w:sz w:val="28"/>
                      <w:szCs w:val="28"/>
                      <w:lang w:val="en-US"/>
                    </w:rPr>
                    <m:t>V</m:t>
                  </m:r>
                </m:e>
                <m:sup>
                  <m:r>
                    <m:rPr>
                      <m:sty m:val="p"/>
                    </m:rPr>
                    <w:rPr>
                      <w:rFonts w:ascii="Cambria Math" w:hAnsi="Cambria Math" w:cs="Times New Roman"/>
                      <w:sz w:val="28"/>
                      <w:szCs w:val="28"/>
                    </w:rPr>
                    <m:t>д</m:t>
                  </m:r>
                </m:sup>
              </m:sSup>
              <m:r>
                <m:rPr>
                  <m:sty m:val="p"/>
                </m:rPr>
                <w:rPr>
                  <w:rFonts w:ascii="Cambria Math" w:hAnsi="Cambria Math" w:cs="Times New Roman"/>
                  <w:sz w:val="28"/>
                  <w:szCs w:val="28"/>
                </w:rPr>
                <m:t>×</m:t>
              </m:r>
              <m:sSup>
                <m:sSupPr>
                  <m:ctrlPr>
                    <w:rPr>
                      <w:rFonts w:ascii="Cambria Math" w:eastAsia="Calibri"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кр</m:t>
                  </m:r>
                </m:sup>
              </m:sSup>
              <m:r>
                <m:rPr>
                  <m:sty m:val="p"/>
                </m:rPr>
                <w:rPr>
                  <w:rFonts w:ascii="Cambria Math" w:hAnsi="Cambria Math" w:cs="Times New Roman"/>
                  <w:sz w:val="28"/>
                  <w:szCs w:val="28"/>
                </w:rPr>
                <m:t>-</m:t>
              </m:r>
              <m:nary>
                <m:naryPr>
                  <m:chr m:val="∑"/>
                  <m:limLoc m:val="undOvr"/>
                  <m:subHide m:val="on"/>
                  <m:supHide m:val="on"/>
                  <m:ctrlPr>
                    <w:rPr>
                      <w:rFonts w:ascii="Cambria Math" w:eastAsia="Calibri" w:hAnsi="Cambria Math" w:cs="Times New Roman"/>
                      <w:sz w:val="28"/>
                      <w:szCs w:val="28"/>
                    </w:rPr>
                  </m:ctrlPr>
                </m:naryPr>
                <m:sub/>
                <m:sup/>
                <m:e>
                  <m:sSubSup>
                    <m:sSubSupPr>
                      <m:ctrlPr>
                        <w:rPr>
                          <w:rFonts w:ascii="Cambria Math" w:eastAsia="Calibri" w:hAnsi="Cambria Math" w:cs="Times New Roman"/>
                          <w:sz w:val="28"/>
                          <w:szCs w:val="28"/>
                        </w:rPr>
                      </m:ctrlPr>
                    </m:sSubSup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m:t>
                      </m:r>
                    </m:sup>
                  </m:sSubSup>
                </m:e>
              </m:nary>
              <m:r>
                <m:rPr>
                  <m:sty m:val="p"/>
                </m:rPr>
                <w:rPr>
                  <w:rFonts w:ascii="Cambria Math" w:hAnsi="Cambria Math" w:cs="Times New Roman"/>
                  <w:sz w:val="28"/>
                  <w:szCs w:val="28"/>
                </w:rPr>
                <m:t>×</m:t>
              </m:r>
              <m:sSup>
                <m:sSupPr>
                  <m:ctrlPr>
                    <w:rPr>
                      <w:rFonts w:ascii="Cambria Math" w:eastAsia="Calibri" w:hAnsi="Cambria Math" w:cs="Times New Roman"/>
                      <w:sz w:val="28"/>
                      <w:szCs w:val="28"/>
                    </w:rPr>
                  </m:ctrlPr>
                </m:sSupPr>
                <m:e>
                  <m:r>
                    <m:rPr>
                      <m:sty m:val="p"/>
                    </m:rPr>
                    <w:rPr>
                      <w:rFonts w:ascii="Cambria Math" w:hAnsi="Cambria Math" w:cs="Times New Roman"/>
                      <w:sz w:val="28"/>
                      <w:szCs w:val="28"/>
                      <w:lang w:val="en-US"/>
                    </w:rPr>
                    <m:t>T</m:t>
                  </m:r>
                </m:e>
                <m:sup>
                  <m:r>
                    <m:rPr>
                      <m:sty m:val="p"/>
                    </m:rPr>
                    <w:rPr>
                      <w:rFonts w:ascii="Cambria Math" w:hAnsi="Cambria Math" w:cs="Times New Roman"/>
                      <w:sz w:val="28"/>
                      <w:szCs w:val="28"/>
                    </w:rPr>
                    <m:t>кр</m:t>
                  </m:r>
                </m:sup>
              </m:sSup>
            </m:e>
          </m:d>
          <m:r>
            <m:rPr>
              <m:sty m:val="p"/>
            </m:rPr>
            <w:rPr>
              <w:rFonts w:ascii="Cambria Math" w:hAnsi="Cambria Math" w:cs="Times New Roman"/>
              <w:sz w:val="28"/>
              <w:szCs w:val="28"/>
            </w:rPr>
            <m:t>×</m:t>
          </m:r>
          <m:f>
            <m:fPr>
              <m:ctrlPr>
                <w:rPr>
                  <w:rFonts w:ascii="Cambria Math" w:eastAsia="Calibri" w:hAnsi="Cambria Math" w:cs="Times New Roman"/>
                  <w:sz w:val="28"/>
                  <w:szCs w:val="28"/>
                </w:rPr>
              </m:ctrlPr>
            </m:fPr>
            <m:num>
              <m:sSub>
                <m:sSubPr>
                  <m:ctrlPr>
                    <w:rPr>
                      <w:rFonts w:ascii="Cambria Math" w:eastAsia="Calibri" w:hAnsi="Cambria Math" w:cs="Times New Roman"/>
                      <w:sz w:val="28"/>
                      <w:szCs w:val="28"/>
                    </w:rPr>
                  </m:ctrlPr>
                </m:sSubPr>
                <m:e>
                  <m:r>
                    <m:rPr>
                      <m:sty m:val="p"/>
                    </m:rPr>
                    <w:rPr>
                      <w:rFonts w:ascii="Cambria Math" w:hAnsi="Cambria Math" w:cs="Times New Roman"/>
                      <w:sz w:val="28"/>
                      <w:szCs w:val="28"/>
                    </w:rPr>
                    <m:t>S</m:t>
                  </m:r>
                </m:e>
                <m:sub>
                  <m:r>
                    <m:rPr>
                      <m:sty m:val="p"/>
                    </m:rPr>
                    <w:rPr>
                      <w:rFonts w:ascii="Cambria Math" w:hAnsi="Cambria Math" w:cs="Times New Roman"/>
                      <w:sz w:val="28"/>
                      <w:szCs w:val="28"/>
                      <w:lang w:val="en-US"/>
                    </w:rPr>
                    <m:t>i</m:t>
                  </m:r>
                </m:sub>
              </m:sSub>
            </m:num>
            <m:den>
              <m:sSub>
                <m:sSubPr>
                  <m:ctrlPr>
                    <w:rPr>
                      <w:rFonts w:ascii="Cambria Math" w:eastAsia="Calibri" w:hAnsi="Cambria Math" w:cs="Times New Roman"/>
                      <w:sz w:val="28"/>
                      <w:szCs w:val="28"/>
                    </w:rPr>
                  </m:ctrlPr>
                </m:sSubPr>
                <m:e>
                  <m:r>
                    <m:rPr>
                      <m:sty m:val="p"/>
                    </m:rPr>
                    <w:rPr>
                      <w:rFonts w:ascii="Cambria Math" w:hAnsi="Cambria Math" w:cs="Times New Roman"/>
                      <w:sz w:val="28"/>
                      <w:szCs w:val="28"/>
                    </w:rPr>
                    <m:t>S</m:t>
                  </m:r>
                </m:e>
                <m:sub>
                  <m:r>
                    <m:rPr>
                      <m:sty m:val="p"/>
                    </m:rPr>
                    <w:rPr>
                      <w:rFonts w:ascii="Cambria Math" w:hAnsi="Cambria Math" w:cs="Times New Roman"/>
                      <w:sz w:val="28"/>
                      <w:szCs w:val="28"/>
                    </w:rPr>
                    <m:t>об</m:t>
                  </m:r>
                </m:sub>
              </m:sSub>
            </m:den>
          </m:f>
          <m:r>
            <m:rPr>
              <m:sty m:val="p"/>
            </m:rPr>
            <w:rPr>
              <w:rFonts w:ascii="Cambria Math" w:hAnsi="Cambria Math" w:cs="Times New Roman"/>
              <w:sz w:val="28"/>
              <w:szCs w:val="28"/>
            </w:rPr>
            <m:t>-</m:t>
          </m:r>
          <m:nary>
            <m:naryPr>
              <m:chr m:val="∑"/>
              <m:limLoc m:val="undOvr"/>
              <m:ctrlPr>
                <w:rPr>
                  <w:rFonts w:ascii="Cambria Math" w:eastAsia="Calibri" w:hAnsi="Cambria Math" w:cs="Times New Roman"/>
                  <w:sz w:val="28"/>
                  <w:szCs w:val="28"/>
                </w:rPr>
              </m:ctrlPr>
            </m:naryPr>
            <m:sub>
              <m:r>
                <m:rPr>
                  <m:sty m:val="p"/>
                </m:rPr>
                <w:rPr>
                  <w:rFonts w:ascii="Cambria Math" w:hAnsi="Cambria Math" w:cs="Times New Roman"/>
                  <w:sz w:val="28"/>
                  <w:szCs w:val="28"/>
                </w:rPr>
                <m:t>i</m:t>
              </m:r>
            </m:sub>
            <m:sup>
              <m:r>
                <m:rPr>
                  <m:sty m:val="p"/>
                </m:rPr>
                <w:rPr>
                  <w:rFonts w:ascii="Cambria Math" w:hAnsi="Cambria Math" w:cs="Times New Roman"/>
                  <w:sz w:val="28"/>
                  <w:szCs w:val="28"/>
                </w:rPr>
                <m:t>K</m:t>
              </m:r>
            </m:sup>
            <m:e>
              <m:sSubSup>
                <m:sSubSupPr>
                  <m:ctrlPr>
                    <w:rPr>
                      <w:rFonts w:ascii="Cambria Math" w:eastAsia="Calibri" w:hAnsi="Cambria Math" w:cs="Times New Roman"/>
                      <w:sz w:val="28"/>
                      <w:szCs w:val="28"/>
                    </w:rPr>
                  </m:ctrlPr>
                </m:sSubSup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кр</m:t>
                  </m:r>
                </m:sup>
              </m:sSubSup>
            </m:e>
          </m:nary>
        </m:oMath>
      </m:oMathPara>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400" w:dyaOrig="380">
          <v:shape id="_x0000_i1044" type="#_x0000_t75" style="width:20.25pt;height:19.5pt" o:ole="">
            <v:imagedata r:id="rId46" o:title=""/>
          </v:shape>
          <o:OLEObject Type="Embed" ProgID="Equation.3" ShapeID="_x0000_i1044" DrawAspect="Content" ObjectID="_1653936912" r:id="rId50"/>
        </w:object>
      </w:r>
      <w:r w:rsidRPr="00197431">
        <w:rPr>
          <w:rFonts w:ascii="Times New Roman" w:hAnsi="Times New Roman" w:cs="Times New Roman"/>
          <w:sz w:val="28"/>
          <w:szCs w:val="28"/>
        </w:rPr>
        <w:t xml:space="preserve"> - объем соответствующего вида коммунального ресурса, потребляемого в многоквартирном доме за период перерасчета, определяемый по показаниям коллективного (общедомового) прибора учета соответствующего вида коммунального ресурса, которым оборудован многоквартирный дом, а в случаях, предусмотренных пунктом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определяемый в соответствии с положениями пункта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4"/>
          <w:sz w:val="28"/>
          <w:szCs w:val="28"/>
        </w:rPr>
        <w:object w:dxaOrig="460" w:dyaOrig="360">
          <v:shape id="_x0000_i1045" type="#_x0000_t75" style="width:22.5pt;height:18.75pt" o:ole="">
            <v:imagedata r:id="rId51" o:title=""/>
          </v:shape>
          <o:OLEObject Type="Embed" ProgID="Equation.3" ShapeID="_x0000_i1045" DrawAspect="Content" ObjectID="_1653936913" r:id="rId52"/>
        </w:object>
      </w:r>
      <w:r w:rsidRPr="00197431">
        <w:rPr>
          <w:rFonts w:ascii="Times New Roman" w:hAnsi="Times New Roman" w:cs="Times New Roman"/>
          <w:sz w:val="28"/>
          <w:szCs w:val="28"/>
        </w:rPr>
        <w:t xml:space="preserve"> - тариф, установленный для населения, действовавший в соответствующем месяце периода, за который производится корректировка(далее период перерасчета);</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position w:val="-12"/>
          <w:sz w:val="28"/>
          <w:szCs w:val="28"/>
        </w:rPr>
        <w:object w:dxaOrig="680" w:dyaOrig="440">
          <v:shape id="_x0000_i1046" type="#_x0000_t75" style="width:34.5pt;height:22.5pt" o:ole="">
            <v:imagedata r:id="rId53" o:title=""/>
          </v:shape>
          <o:OLEObject Type="Embed" ProgID="Equation.3" ShapeID="_x0000_i1046" DrawAspect="Content" ObjectID="_1653936914" r:id="rId54"/>
        </w:object>
      </w:r>
      <w:r w:rsidRPr="00197431">
        <w:rPr>
          <w:rFonts w:ascii="Times New Roman" w:hAnsi="Times New Roman" w:cs="Times New Roman"/>
          <w:sz w:val="28"/>
          <w:szCs w:val="28"/>
        </w:rPr>
        <w:t xml:space="preserve"> - сумма объемов соответствующего вида коммунальной услуги, потребляемой во всех помещениях многоквартирного дома за период перерасчета, определяемых по показаниям индивидуальных, общих (квартирных) и комнатных приборов учета, а при отсутствии таких приборов - в жилых помещениях в соответствии с пунктом 59 Правил предоставления коммунальных услуг, а в нежилых помещениях - в соответствии с положениями законодательства Российской Федерации о водоснабжении и водоотведении, электроснабжении и теплоснабжении;</w:t>
      </w:r>
    </w:p>
    <w:p w:rsidR="00010CE5" w:rsidRPr="00197431" w:rsidRDefault="00C27FC5" w:rsidP="00010CE5">
      <w:pPr>
        <w:ind w:firstLine="709"/>
        <w:jc w:val="both"/>
        <w:rPr>
          <w:rFonts w:ascii="Times New Roman" w:hAnsi="Times New Roman" w:cs="Times New Roman"/>
          <w:sz w:val="28"/>
          <w:szCs w:val="28"/>
        </w:rPr>
      </w:pPr>
      <m:oMath>
        <m:nary>
          <m:naryPr>
            <m:chr m:val="∑"/>
            <m:limLoc m:val="undOvr"/>
            <m:ctrlPr>
              <w:rPr>
                <w:rFonts w:ascii="Cambria Math" w:eastAsia="Calibri" w:hAnsi="Cambria Math" w:cs="Times New Roman"/>
                <w:i/>
                <w:sz w:val="28"/>
                <w:szCs w:val="28"/>
              </w:rPr>
            </m:ctrlPr>
          </m:naryPr>
          <m:sub>
            <m:r>
              <w:rPr>
                <w:rFonts w:ascii="Cambria Math" w:hAnsi="Cambria Math" w:cs="Times New Roman"/>
                <w:sz w:val="28"/>
                <w:szCs w:val="28"/>
              </w:rPr>
              <m:t>i</m:t>
            </m:r>
          </m:sub>
          <m:sup>
            <m:r>
              <w:rPr>
                <w:rFonts w:ascii="Cambria Math" w:hAnsi="Cambria Math" w:cs="Times New Roman"/>
                <w:sz w:val="28"/>
                <w:szCs w:val="28"/>
              </w:rPr>
              <m:t>K</m:t>
            </m:r>
          </m:sup>
          <m:e>
            <m:sSubSup>
              <m:sSubSupPr>
                <m:ctrlPr>
                  <w:rPr>
                    <w:rFonts w:ascii="Cambria Math" w:eastAsia="Calibri" w:hAnsi="Cambria Math" w:cs="Times New Roman"/>
                    <w:i/>
                    <w:sz w:val="28"/>
                    <w:szCs w:val="28"/>
                  </w:rPr>
                </m:ctrlPr>
              </m:sSubSupPr>
              <m:e>
                <m:r>
                  <w:rPr>
                    <w:rFonts w:ascii="Cambria Math" w:hAnsi="Cambria Math" w:cs="Times New Roman"/>
                    <w:sz w:val="28"/>
                    <w:szCs w:val="28"/>
                    <w:lang w:val="en-US"/>
                  </w:rPr>
                  <m:t>P</m:t>
                </m:r>
              </m:e>
              <m:sub>
                <m:r>
                  <w:rPr>
                    <w:rFonts w:ascii="Cambria Math" w:hAnsi="Cambria Math" w:cs="Times New Roman"/>
                    <w:sz w:val="28"/>
                    <w:szCs w:val="28"/>
                  </w:rPr>
                  <m:t>i</m:t>
                </m:r>
              </m:sub>
              <m:sup>
                <m:r>
                  <w:rPr>
                    <w:rFonts w:ascii="Cambria Math" w:hAnsi="Cambria Math" w:cs="Times New Roman"/>
                    <w:sz w:val="28"/>
                    <w:szCs w:val="28"/>
                  </w:rPr>
                  <m:t>кр</m:t>
                </m:r>
              </m:sup>
            </m:sSubSup>
          </m:e>
        </m:nary>
      </m:oMath>
      <w:r w:rsidR="00010CE5" w:rsidRPr="00197431">
        <w:rPr>
          <w:rFonts w:ascii="Times New Roman" w:hAnsi="Times New Roman" w:cs="Times New Roman"/>
          <w:sz w:val="28"/>
          <w:szCs w:val="28"/>
        </w:rPr>
        <w:t>- суммарный размер расходов на оплату соответствующего вида коммунальных ресурсов, потребляемого при использовании и содержании общего имущества, предъявленный к оплате за период перерасчета в составе платы за содержание жилого помещения, определенный по формуле 3 или 4 настоящего Приложения.</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если величина, на которую корректируется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за период перерасчета, определенная по формуле 7, равна нулю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не корректируется.</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если коллективный (общедомовый) прибор учета электрической энергии имеет функциональные возможности по определению объемов потребления электрической энергии дифференцированно по времени суток (установленным периодам времени) или по иным критериям, отражающим степень использования электрической энергии, то  объем потребляемой за период перерасчета электрической энергии, определяемый по показаниям коллективного (общедомового) прибора учета, которым оборудован многоквартирный дом, а в случаях, предусмотренных пунктом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определяемый в соответствии с положениями указанного пункта, при расчете величины, на которую корректируется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за период перерасчета, определяется раздельно по каждому времени суток или иному критерию.</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4. Размер расходов граждан и организаций в составе платы за содержание жилого помещения на оплату соответствующего вида коммунального ресурса, потребляемого при использовании и содержании общего имущества, приходящийся на j-ю комнату (комнаты) </w:t>
      </w:r>
      <w:r w:rsidRPr="00197431">
        <w:rPr>
          <w:rFonts w:ascii="Times New Roman" w:hAnsi="Times New Roman" w:cs="Times New Roman"/>
          <w:sz w:val="28"/>
          <w:szCs w:val="28"/>
        </w:rPr>
        <w:br/>
        <w:t xml:space="preserve">в </w:t>
      </w:r>
      <w:r w:rsidRPr="00197431">
        <w:rPr>
          <w:rFonts w:ascii="Times New Roman" w:hAnsi="Times New Roman" w:cs="Times New Roman"/>
          <w:sz w:val="28"/>
          <w:szCs w:val="28"/>
          <w:lang w:val="en-US"/>
        </w:rPr>
        <w:t>u</w:t>
      </w:r>
      <w:r w:rsidRPr="00197431">
        <w:rPr>
          <w:rFonts w:ascii="Times New Roman" w:hAnsi="Times New Roman" w:cs="Times New Roman"/>
          <w:sz w:val="28"/>
          <w:szCs w:val="28"/>
        </w:rPr>
        <w:t>-й коммунальной квартире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8)</w:t>
      </w:r>
    </w:p>
    <w:p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18"/>
          <w:sz w:val="28"/>
          <w:szCs w:val="28"/>
        </w:rPr>
        <w:object w:dxaOrig="2000" w:dyaOrig="520">
          <v:shape id="_x0000_i1047" type="#_x0000_t75" style="width:100.5pt;height:25.5pt" o:ole="">
            <v:imagedata r:id="rId55" o:title=""/>
          </v:shape>
          <o:OLEObject Type="Embed" ProgID="Equation.3" ShapeID="_x0000_i1047" DrawAspect="Content" ObjectID="_1653936915" r:id="rId56"/>
        </w:object>
      </w:r>
      <w:r w:rsidRPr="00197431">
        <w:rPr>
          <w:rFonts w:ascii="Times New Roman" w:hAnsi="Times New Roman" w:cs="Times New Roman"/>
          <w:sz w:val="28"/>
          <w:szCs w:val="28"/>
        </w:rPr>
        <w:t>,</w:t>
      </w:r>
    </w:p>
    <w:p w:rsidR="00010CE5" w:rsidRPr="00197431" w:rsidRDefault="00010CE5" w:rsidP="00010CE5">
      <w:pPr>
        <w:ind w:firstLine="709"/>
        <w:jc w:val="right"/>
        <w:rPr>
          <w:rFonts w:ascii="Times New Roman" w:hAnsi="Times New Roman" w:cs="Times New Roman"/>
          <w:sz w:val="28"/>
          <w:szCs w:val="28"/>
        </w:rPr>
      </w:pP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lastRenderedPageBreak/>
        <w:t>где:</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position w:val="-4"/>
          <w:sz w:val="28"/>
          <w:szCs w:val="28"/>
        </w:rPr>
        <w:object w:dxaOrig="460" w:dyaOrig="360">
          <v:shape id="_x0000_i1048" type="#_x0000_t75" style="width:22.5pt;height:18.75pt" o:ole="">
            <v:imagedata r:id="rId57" o:title=""/>
          </v:shape>
          <o:OLEObject Type="Embed" ProgID="Equation.3" ShapeID="_x0000_i1048" DrawAspect="Content" ObjectID="_1653936916" r:id="rId58"/>
        </w:object>
      </w:r>
      <w:r w:rsidRPr="00197431">
        <w:rPr>
          <w:rFonts w:ascii="Times New Roman" w:hAnsi="Times New Roman" w:cs="Times New Roman"/>
          <w:sz w:val="28"/>
          <w:szCs w:val="28"/>
        </w:rPr>
        <w:t>- тариф, установленный для населения;</w:t>
      </w:r>
    </w:p>
    <w:p w:rsidR="00010CE5" w:rsidRPr="00197431" w:rsidRDefault="00C27FC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00010CE5" w:rsidRPr="00197431">
        <w:rPr>
          <w:rFonts w:ascii="Times New Roman" w:hAnsi="Times New Roman" w:cs="Times New Roman"/>
          <w:sz w:val="28"/>
          <w:szCs w:val="28"/>
        </w:rPr>
        <w:instrText xml:space="preserve"> QUOTE </w:instrTex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V</m:t>
            </m:r>
          </m:e>
          <m:sub>
            <m:r>
              <m:rPr>
                <m:sty m:val="p"/>
              </m:rPr>
              <w:rPr>
                <w:rFonts w:ascii="Cambria Math" w:eastAsia="Calibri" w:hAnsi="Cambria Math" w:cs="Times New Roman"/>
                <w:sz w:val="28"/>
                <w:szCs w:val="28"/>
              </w:rPr>
              <m:t>j.u</m:t>
            </m:r>
          </m:sub>
          <m:sup>
            <m:r>
              <m:rPr>
                <m:sty m:val="p"/>
              </m:rPr>
              <w:rPr>
                <w:rFonts w:ascii="Cambria Math" w:eastAsia="Calibri" w:hAnsi="Cambria Math" w:cs="Times New Roman"/>
                <w:sz w:val="28"/>
                <w:szCs w:val="28"/>
              </w:rPr>
              <m:t>сои</m:t>
            </m:r>
          </m:sup>
        </m:sSubSup>
      </m:oMath>
      <w:r w:rsidRPr="00197431">
        <w:rPr>
          <w:rFonts w:ascii="Times New Roman" w:hAnsi="Times New Roman" w:cs="Times New Roman"/>
          <w:sz w:val="28"/>
          <w:szCs w:val="28"/>
        </w:rPr>
        <w:fldChar w:fldCharType="separate"/>
      </w:r>
      <w:r w:rsidR="00010CE5" w:rsidRPr="00197431">
        <w:rPr>
          <w:rFonts w:ascii="Times New Roman" w:hAnsi="Times New Roman" w:cs="Times New Roman"/>
          <w:position w:val="-14"/>
          <w:sz w:val="28"/>
          <w:szCs w:val="28"/>
        </w:rPr>
        <w:object w:dxaOrig="460" w:dyaOrig="400">
          <v:shape id="_x0000_i1049" type="#_x0000_t75" style="width:22.5pt;height:20.25pt" o:ole="">
            <v:imagedata r:id="rId59" o:title=""/>
          </v:shape>
          <o:OLEObject Type="Embed" ProgID="Equation.3" ShapeID="_x0000_i1049" DrawAspect="Content" ObjectID="_1653936917" r:id="rId60"/>
        </w:object>
      </w:r>
      <w:r w:rsidRPr="00197431">
        <w:rPr>
          <w:rFonts w:ascii="Times New Roman" w:hAnsi="Times New Roman" w:cs="Times New Roman"/>
          <w:sz w:val="28"/>
          <w:szCs w:val="28"/>
        </w:rPr>
        <w:fldChar w:fldCharType="end"/>
      </w:r>
      <w:r w:rsidR="00010CE5" w:rsidRPr="00197431">
        <w:rPr>
          <w:rFonts w:ascii="Times New Roman" w:hAnsi="Times New Roman" w:cs="Times New Roman"/>
          <w:sz w:val="28"/>
          <w:szCs w:val="28"/>
        </w:rPr>
        <w:t xml:space="preserve"> - объем соответствующего вида коммунального ресурса, потребляемого при использовании и содержании общего имущества за расчетный период, приходящийся на j-ю комнату (комнаты) </w:t>
      </w:r>
      <w:r w:rsidR="00010CE5" w:rsidRPr="00197431">
        <w:rPr>
          <w:rFonts w:ascii="Times New Roman" w:hAnsi="Times New Roman" w:cs="Times New Roman"/>
          <w:sz w:val="28"/>
          <w:szCs w:val="28"/>
        </w:rPr>
        <w:br/>
        <w:t>в u-й коммунальной квартире.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5. Объем соответствующего вида коммунального ресурса, потребляемого при использовании и содержании общего имущества за расчетный период, приходящийся на j-ю комнату (комнаты) в u-й коммунальной квартире,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9)</w:t>
      </w:r>
    </w:p>
    <w:p w:rsidR="00010CE5" w:rsidRPr="00197431" w:rsidRDefault="00010CE5" w:rsidP="00010CE5">
      <w:pPr>
        <w:ind w:firstLine="709"/>
        <w:rPr>
          <w:rFonts w:ascii="Times New Roman" w:hAnsi="Times New Roman" w:cs="Times New Roman"/>
          <w:sz w:val="28"/>
          <w:szCs w:val="28"/>
        </w:rPr>
      </w:pPr>
    </w:p>
    <w:p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38"/>
          <w:sz w:val="28"/>
          <w:szCs w:val="28"/>
        </w:rPr>
        <w:object w:dxaOrig="2260" w:dyaOrig="880">
          <v:shape id="_x0000_i1050" type="#_x0000_t75" style="width:112.5pt;height:43.5pt" o:ole="">
            <v:imagedata r:id="rId61" o:title=""/>
          </v:shape>
          <o:OLEObject Type="Embed" ProgID="Equation.3" ShapeID="_x0000_i1050" DrawAspect="Content" ObjectID="_1653936918" r:id="rId62"/>
        </w:objec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C27FC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00010CE5" w:rsidRPr="00197431">
        <w:rPr>
          <w:rFonts w:ascii="Times New Roman" w:hAnsi="Times New Roman" w:cs="Times New Roman"/>
          <w:sz w:val="28"/>
          <w:szCs w:val="28"/>
        </w:rPr>
        <w:instrText xml:space="preserve"> QUOTE </w:instrTex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V</m:t>
            </m:r>
          </m:e>
          <m:sub>
            <m:r>
              <m:rPr>
                <m:sty m:val="p"/>
              </m:rPr>
              <w:rPr>
                <w:rFonts w:ascii="Cambria Math" w:eastAsia="Calibri" w:hAnsi="Cambria Math" w:cs="Times New Roman"/>
                <w:sz w:val="28"/>
                <w:szCs w:val="28"/>
                <w:lang w:val="en-US"/>
              </w:rPr>
              <m:t>u</m:t>
            </m:r>
          </m:sub>
          <m:sup>
            <m:r>
              <m:rPr>
                <m:sty m:val="p"/>
              </m:rPr>
              <w:rPr>
                <w:rFonts w:ascii="Cambria Math" w:eastAsia="Calibri" w:hAnsi="Cambria Math" w:cs="Times New Roman"/>
                <w:sz w:val="28"/>
                <w:szCs w:val="28"/>
              </w:rPr>
              <m:t>сои</m:t>
            </m:r>
          </m:sup>
        </m:sSubSup>
      </m:oMath>
      <w:r w:rsidRPr="00197431">
        <w:rPr>
          <w:rFonts w:ascii="Times New Roman" w:hAnsi="Times New Roman" w:cs="Times New Roman"/>
          <w:sz w:val="28"/>
          <w:szCs w:val="28"/>
        </w:rPr>
        <w:fldChar w:fldCharType="separate"/>
      </w:r>
      <w:r w:rsidR="00010CE5" w:rsidRPr="00197431">
        <w:rPr>
          <w:rFonts w:ascii="Times New Roman" w:hAnsi="Times New Roman" w:cs="Times New Roman"/>
          <w:position w:val="-12"/>
          <w:sz w:val="28"/>
          <w:szCs w:val="28"/>
        </w:rPr>
        <w:object w:dxaOrig="600" w:dyaOrig="499">
          <v:shape id="_x0000_i1051" type="#_x0000_t75" style="width:30pt;height:25.5pt" o:ole="">
            <v:imagedata r:id="rId63" o:title=""/>
          </v:shape>
          <o:OLEObject Type="Embed" ProgID="Equation.3" ShapeID="_x0000_i1051" DrawAspect="Content" ObjectID="_1653936919" r:id="rId64"/>
        </w:object>
      </w:r>
      <w:r w:rsidRPr="00197431">
        <w:rPr>
          <w:rFonts w:ascii="Times New Roman" w:hAnsi="Times New Roman" w:cs="Times New Roman"/>
          <w:sz w:val="28"/>
          <w:szCs w:val="28"/>
        </w:rPr>
        <w:fldChar w:fldCharType="end"/>
      </w:r>
      <w:r w:rsidR="00010CE5" w:rsidRPr="00197431">
        <w:rPr>
          <w:rFonts w:ascii="Times New Roman" w:hAnsi="Times New Roman" w:cs="Times New Roman"/>
          <w:sz w:val="28"/>
          <w:szCs w:val="28"/>
        </w:rPr>
        <w:t xml:space="preserve"> - объем соответствующего вида коммунального ресурса, потребляемого при использовании и содержании общего имущества за расчетный период, приходящийся на </w:t>
      </w:r>
      <w:r w:rsidR="00010CE5" w:rsidRPr="00197431">
        <w:rPr>
          <w:rFonts w:ascii="Times New Roman" w:hAnsi="Times New Roman" w:cs="Times New Roman"/>
          <w:sz w:val="28"/>
          <w:szCs w:val="28"/>
          <w:lang w:val="en-US"/>
        </w:rPr>
        <w:t>u</w:t>
      </w:r>
      <w:r w:rsidR="00010CE5" w:rsidRPr="00197431">
        <w:rPr>
          <w:rFonts w:ascii="Times New Roman" w:hAnsi="Times New Roman" w:cs="Times New Roman"/>
          <w:sz w:val="28"/>
          <w:szCs w:val="28"/>
        </w:rPr>
        <w:t xml:space="preserve">-коммунальную квартиру в многоквартирном доме, определяемый в соответствии с пунктом 2 настоящего Приложения; </w:t>
      </w:r>
    </w:p>
    <w:p w:rsidR="00010CE5" w:rsidRPr="00197431" w:rsidRDefault="00C27FC5" w:rsidP="00010CE5">
      <w:pPr>
        <w:ind w:firstLine="709"/>
        <w:rPr>
          <w:rFonts w:ascii="Times New Roman" w:hAnsi="Times New Roman" w:cs="Times New Roman"/>
          <w:sz w:val="28"/>
          <w:szCs w:val="28"/>
        </w:rPr>
      </w:pPr>
      <w:r w:rsidRPr="00197431">
        <w:rPr>
          <w:rFonts w:ascii="Times New Roman" w:hAnsi="Times New Roman" w:cs="Times New Roman"/>
          <w:sz w:val="28"/>
          <w:szCs w:val="28"/>
        </w:rPr>
        <w:fldChar w:fldCharType="begin"/>
      </w:r>
      <w:r w:rsidR="00010CE5" w:rsidRPr="00197431">
        <w:rPr>
          <w:rFonts w:ascii="Times New Roman" w:hAnsi="Times New Roman" w:cs="Times New Roman"/>
          <w:sz w:val="28"/>
          <w:szCs w:val="28"/>
        </w:rPr>
        <w:instrText xml:space="preserve"> QUOTE </w:instrText>
      </w:r>
      <m:oMath>
        <m:sSub>
          <m:sSubPr>
            <m:ctrlPr>
              <w:rPr>
                <w:rFonts w:ascii="Cambria Math" w:eastAsia="Calibri" w:hAnsi="Cambria Math" w:cs="Times New Roman"/>
                <w:sz w:val="28"/>
                <w:szCs w:val="28"/>
                <w:lang w:val="en-US"/>
              </w:rPr>
            </m:ctrlPr>
          </m:sSubPr>
          <m:e>
            <m:r>
              <m:rPr>
                <m:sty m:val="p"/>
              </m:rPr>
              <w:rPr>
                <w:rFonts w:ascii="Cambria Math" w:eastAsia="Calibri" w:hAnsi="Cambria Math" w:cs="Times New Roman"/>
                <w:sz w:val="28"/>
                <w:szCs w:val="28"/>
                <w:lang w:val="en-US"/>
              </w:rPr>
              <m:t>S</m:t>
            </m:r>
          </m:e>
          <m:sub>
            <m:r>
              <m:rPr>
                <m:sty m:val="p"/>
              </m:rPr>
              <w:rPr>
                <w:rFonts w:ascii="Cambria Math" w:eastAsia="Calibri" w:hAnsi="Cambria Math" w:cs="Times New Roman"/>
                <w:sz w:val="28"/>
                <w:szCs w:val="28"/>
                <w:lang w:val="en-US"/>
              </w:rPr>
              <m:t>ju</m:t>
            </m:r>
          </m:sub>
        </m:sSub>
      </m:oMath>
      <w:r w:rsidRPr="00197431">
        <w:rPr>
          <w:rFonts w:ascii="Times New Roman" w:hAnsi="Times New Roman" w:cs="Times New Roman"/>
          <w:sz w:val="28"/>
          <w:szCs w:val="28"/>
        </w:rPr>
        <w:fldChar w:fldCharType="separate"/>
      </w:r>
      <w:r w:rsidR="00010CE5" w:rsidRPr="00197431">
        <w:rPr>
          <w:rFonts w:ascii="Times New Roman" w:hAnsi="Times New Roman" w:cs="Times New Roman"/>
          <w:position w:val="-16"/>
          <w:sz w:val="28"/>
          <w:szCs w:val="28"/>
        </w:rPr>
        <w:object w:dxaOrig="400" w:dyaOrig="420">
          <v:shape id="_x0000_i1052" type="#_x0000_t75" style="width:20.25pt;height:21pt" o:ole="">
            <v:imagedata r:id="rId65" o:title=""/>
          </v:shape>
          <o:OLEObject Type="Embed" ProgID="Equation.3" ShapeID="_x0000_i1052" DrawAspect="Content" ObjectID="_1653936920" r:id="rId66"/>
        </w:object>
      </w:r>
      <w:r w:rsidRPr="00197431">
        <w:rPr>
          <w:rFonts w:ascii="Times New Roman" w:hAnsi="Times New Roman" w:cs="Times New Roman"/>
          <w:sz w:val="28"/>
          <w:szCs w:val="28"/>
        </w:rPr>
        <w:fldChar w:fldCharType="end"/>
      </w:r>
      <w:r w:rsidR="00010CE5" w:rsidRPr="00197431">
        <w:rPr>
          <w:rFonts w:ascii="Times New Roman" w:hAnsi="Times New Roman" w:cs="Times New Roman"/>
          <w:sz w:val="28"/>
          <w:szCs w:val="28"/>
        </w:rPr>
        <w:t xml:space="preserve"> - площадь j-й комнаты (комнат) в u-й коммунальной квартире;</w:t>
      </w:r>
    </w:p>
    <w:p w:rsidR="00010CE5" w:rsidRPr="00197431" w:rsidRDefault="00C27FC5" w:rsidP="00010CE5">
      <w:pPr>
        <w:ind w:firstLine="709"/>
        <w:rPr>
          <w:rFonts w:ascii="Times New Roman" w:hAnsi="Times New Roman" w:cs="Times New Roman"/>
          <w:sz w:val="28"/>
          <w:szCs w:val="28"/>
        </w:rPr>
      </w:pPr>
      <w:r w:rsidRPr="00197431">
        <w:rPr>
          <w:rFonts w:ascii="Times New Roman" w:hAnsi="Times New Roman" w:cs="Times New Roman"/>
          <w:sz w:val="28"/>
          <w:szCs w:val="28"/>
        </w:rPr>
        <w:fldChar w:fldCharType="begin"/>
      </w:r>
      <w:r w:rsidR="00010CE5" w:rsidRPr="00197431">
        <w:rPr>
          <w:rFonts w:ascii="Times New Roman" w:hAnsi="Times New Roman" w:cs="Times New Roman"/>
          <w:sz w:val="28"/>
          <w:szCs w:val="28"/>
        </w:rPr>
        <w:instrText xml:space="preserve"> QUOTE </w:instrTex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S</m:t>
            </m:r>
          </m:e>
          <m:sub>
            <m:r>
              <m:rPr>
                <m:sty m:val="p"/>
              </m:rPr>
              <w:rPr>
                <w:rFonts w:ascii="Cambria Math" w:eastAsia="Calibri" w:hAnsi="Cambria Math" w:cs="Times New Roman"/>
                <w:sz w:val="28"/>
                <w:szCs w:val="28"/>
                <w:lang w:val="en-US"/>
              </w:rPr>
              <m:t>u</m:t>
            </m:r>
          </m:sub>
          <m:sup>
            <m:r>
              <m:rPr>
                <m:sty m:val="p"/>
              </m:rPr>
              <w:rPr>
                <w:rFonts w:ascii="Cambria Math" w:eastAsia="Calibri" w:hAnsi="Cambria Math" w:cs="Times New Roman"/>
                <w:sz w:val="28"/>
                <w:szCs w:val="28"/>
              </w:rPr>
              <m:t>k</m:t>
            </m:r>
          </m:sup>
        </m:sSubSup>
      </m:oMath>
      <w:r w:rsidRPr="00197431">
        <w:rPr>
          <w:rFonts w:ascii="Times New Roman" w:hAnsi="Times New Roman" w:cs="Times New Roman"/>
          <w:sz w:val="28"/>
          <w:szCs w:val="28"/>
        </w:rPr>
        <w:fldChar w:fldCharType="separate"/>
      </w:r>
      <w:r w:rsidR="00010CE5" w:rsidRPr="00197431">
        <w:rPr>
          <w:rFonts w:ascii="Times New Roman" w:hAnsi="Times New Roman" w:cs="Times New Roman"/>
          <w:position w:val="-12"/>
          <w:sz w:val="28"/>
          <w:szCs w:val="28"/>
        </w:rPr>
        <w:object w:dxaOrig="340" w:dyaOrig="499">
          <v:shape id="_x0000_i1053" type="#_x0000_t75" style="width:16.5pt;height:25.5pt" o:ole="">
            <v:imagedata r:id="rId67" o:title=""/>
          </v:shape>
          <o:OLEObject Type="Embed" ProgID="Equation.3" ShapeID="_x0000_i1053" DrawAspect="Content" ObjectID="_1653936921" r:id="rId68"/>
        </w:object>
      </w:r>
      <w:r w:rsidRPr="00197431">
        <w:rPr>
          <w:rFonts w:ascii="Times New Roman" w:hAnsi="Times New Roman" w:cs="Times New Roman"/>
          <w:sz w:val="28"/>
          <w:szCs w:val="28"/>
        </w:rPr>
        <w:fldChar w:fldCharType="end"/>
      </w:r>
      <w:r w:rsidR="00010CE5" w:rsidRPr="00197431">
        <w:rPr>
          <w:rFonts w:ascii="Times New Roman" w:hAnsi="Times New Roman" w:cs="Times New Roman"/>
          <w:sz w:val="28"/>
          <w:szCs w:val="28"/>
        </w:rPr>
        <w:t xml:space="preserve"> - площадь комнат в </w:t>
      </w:r>
      <w:r w:rsidR="00010CE5" w:rsidRPr="00197431">
        <w:rPr>
          <w:rFonts w:ascii="Times New Roman" w:hAnsi="Times New Roman" w:cs="Times New Roman"/>
          <w:sz w:val="28"/>
          <w:szCs w:val="28"/>
          <w:lang w:val="en-US"/>
        </w:rPr>
        <w:t>u</w:t>
      </w:r>
      <w:r w:rsidR="00010CE5" w:rsidRPr="00197431">
        <w:rPr>
          <w:rFonts w:ascii="Times New Roman" w:hAnsi="Times New Roman" w:cs="Times New Roman"/>
          <w:sz w:val="28"/>
          <w:szCs w:val="28"/>
        </w:rPr>
        <w:t>-й коммунальной квартире.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6. Величина, на которую корректируется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за период перерасчета, приходящийся на</w:t>
      </w:r>
      <w:r w:rsidRPr="00197431">
        <w:rPr>
          <w:rFonts w:ascii="Times New Roman" w:hAnsi="Times New Roman" w:cs="Times New Roman"/>
          <w:sz w:val="28"/>
          <w:szCs w:val="28"/>
        </w:rPr>
        <w:br/>
        <w:t>j-ю комнату (комнаты) в i-й коммунальной квартире, в случаях и в срок, которые предусмотрены пунктом 3 Правил,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10)</w:t>
      </w:r>
    </w:p>
    <w:p w:rsidR="00010CE5" w:rsidRPr="00197431" w:rsidRDefault="00010CE5" w:rsidP="00010CE5">
      <w:pPr>
        <w:jc w:val="center"/>
        <w:rPr>
          <w:rFonts w:ascii="Times New Roman" w:hAnsi="Times New Roman" w:cs="Times New Roman"/>
          <w:sz w:val="28"/>
          <w:szCs w:val="28"/>
        </w:rPr>
      </w:pPr>
      <w:r w:rsidRPr="00197431">
        <w:rPr>
          <w:rFonts w:ascii="Times New Roman" w:hAnsi="Times New Roman" w:cs="Times New Roman"/>
          <w:position w:val="-42"/>
          <w:sz w:val="28"/>
          <w:szCs w:val="28"/>
        </w:rPr>
        <w:object w:dxaOrig="2120" w:dyaOrig="1020">
          <v:shape id="_x0000_i1054" type="#_x0000_t75" style="width:106.5pt;height:51pt" o:ole="">
            <v:imagedata r:id="rId69" o:title=""/>
          </v:shape>
          <o:OLEObject Type="Embed" ProgID="Equation.3" ShapeID="_x0000_i1054" DrawAspect="Content" ObjectID="_1653936922" r:id="rId70"/>
        </w:object>
      </w:r>
    </w:p>
    <w:p w:rsidR="00010CE5" w:rsidRPr="00197431" w:rsidRDefault="00010CE5" w:rsidP="00010CE5">
      <w:pPr>
        <w:ind w:firstLine="709"/>
        <w:rPr>
          <w:rFonts w:ascii="Times New Roman" w:hAnsi="Times New Roman" w:cs="Times New Roman"/>
          <w:sz w:val="28"/>
          <w:szCs w:val="28"/>
        </w:rPr>
      </w:pP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C27FC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00010CE5" w:rsidRPr="00197431">
        <w:rPr>
          <w:rFonts w:ascii="Times New Roman" w:hAnsi="Times New Roman" w:cs="Times New Roman"/>
          <w:sz w:val="28"/>
          <w:szCs w:val="28"/>
        </w:rPr>
        <w:instrText xml:space="preserve"> QUOTE </w:instrText>
      </w:r>
      <m:oMath>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lang w:val="en-US"/>
              </w:rPr>
              <m:t>u</m:t>
            </m:r>
          </m:sub>
          <m:sup>
            <m:r>
              <m:rPr>
                <m:sty m:val="p"/>
              </m:rPr>
              <w:rPr>
                <w:rFonts w:ascii="Cambria Math" w:hAnsi="Cambria Math" w:cs="Times New Roman"/>
                <w:sz w:val="28"/>
                <w:szCs w:val="28"/>
              </w:rPr>
              <m:t>∆кр</m:t>
            </m:r>
          </m:sup>
        </m:sSubSup>
      </m:oMath>
      <w:r w:rsidRPr="00197431">
        <w:rPr>
          <w:rFonts w:ascii="Times New Roman" w:hAnsi="Times New Roman" w:cs="Times New Roman"/>
          <w:sz w:val="28"/>
          <w:szCs w:val="28"/>
        </w:rPr>
        <w:fldChar w:fldCharType="separate"/>
      </w:r>
      <w:r w:rsidR="00010CE5" w:rsidRPr="00197431">
        <w:rPr>
          <w:rFonts w:ascii="Times New Roman" w:hAnsi="Times New Roman" w:cs="Times New Roman"/>
          <w:position w:val="-12"/>
          <w:sz w:val="28"/>
          <w:szCs w:val="28"/>
        </w:rPr>
        <w:object w:dxaOrig="580" w:dyaOrig="499">
          <v:shape id="_x0000_i1055" type="#_x0000_t75" style="width:28.5pt;height:25.5pt" o:ole="">
            <v:imagedata r:id="rId71" o:title=""/>
          </v:shape>
          <o:OLEObject Type="Embed" ProgID="Equation.3" ShapeID="_x0000_i1055" DrawAspect="Content" ObjectID="_1653936923" r:id="rId72"/>
        </w:object>
      </w:r>
      <w:r w:rsidRPr="00197431">
        <w:rPr>
          <w:rFonts w:ascii="Times New Roman" w:hAnsi="Times New Roman" w:cs="Times New Roman"/>
          <w:sz w:val="28"/>
          <w:szCs w:val="28"/>
        </w:rPr>
        <w:fldChar w:fldCharType="end"/>
      </w:r>
      <w:r w:rsidR="00010CE5" w:rsidRPr="00197431">
        <w:rPr>
          <w:rFonts w:ascii="Times New Roman" w:hAnsi="Times New Roman" w:cs="Times New Roman"/>
          <w:sz w:val="28"/>
          <w:szCs w:val="28"/>
        </w:rPr>
        <w:t xml:space="preserve"> - величина, на которую корректируется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за период перерасчета, приходящийся на</w:t>
      </w:r>
      <w:r w:rsidR="00010CE5" w:rsidRPr="00197431">
        <w:rPr>
          <w:rFonts w:ascii="Times New Roman" w:hAnsi="Times New Roman" w:cs="Times New Roman"/>
          <w:sz w:val="28"/>
          <w:szCs w:val="28"/>
        </w:rPr>
        <w:br/>
      </w:r>
      <w:r w:rsidR="00010CE5" w:rsidRPr="00197431">
        <w:rPr>
          <w:rFonts w:ascii="Times New Roman" w:hAnsi="Times New Roman" w:cs="Times New Roman"/>
          <w:sz w:val="28"/>
          <w:szCs w:val="28"/>
          <w:lang w:val="en-US"/>
        </w:rPr>
        <w:t>u</w:t>
      </w:r>
      <w:r w:rsidR="00010CE5" w:rsidRPr="00197431">
        <w:rPr>
          <w:rFonts w:ascii="Times New Roman" w:hAnsi="Times New Roman" w:cs="Times New Roman"/>
          <w:sz w:val="28"/>
          <w:szCs w:val="28"/>
        </w:rPr>
        <w:t>-ю коммунальную квартиру, определенная в соответствии с пунктом 4 настоящего Приложения;</w:t>
      </w:r>
    </w:p>
    <w:p w:rsidR="00010CE5" w:rsidRPr="00197431" w:rsidRDefault="00C27FC5" w:rsidP="00010CE5">
      <w:pPr>
        <w:ind w:firstLine="709"/>
        <w:rPr>
          <w:rFonts w:ascii="Times New Roman" w:hAnsi="Times New Roman" w:cs="Times New Roman"/>
          <w:sz w:val="28"/>
          <w:szCs w:val="28"/>
        </w:rPr>
      </w:pPr>
      <m:oMath>
        <m:sSub>
          <m:sSubPr>
            <m:ctrlPr>
              <w:rPr>
                <w:rFonts w:ascii="Cambria Math" w:eastAsia="Calibri" w:hAnsi="Cambria Math" w:cs="Times New Roman"/>
                <w:sz w:val="28"/>
                <w:szCs w:val="28"/>
                <w:lang w:val="en-US"/>
              </w:rPr>
            </m:ctrlPr>
          </m:sSubPr>
          <m:e>
            <m:r>
              <m:rPr>
                <m:sty m:val="p"/>
              </m:rPr>
              <w:rPr>
                <w:rFonts w:ascii="Cambria Math" w:eastAsia="Calibri" w:hAnsi="Cambria Math" w:cs="Times New Roman"/>
                <w:sz w:val="28"/>
                <w:szCs w:val="28"/>
                <w:lang w:val="en-US"/>
              </w:rPr>
              <m:t>S</m:t>
            </m:r>
          </m:e>
          <m:sub>
            <m:r>
              <m:rPr>
                <m:sty m:val="p"/>
              </m:rPr>
              <w:rPr>
                <w:rFonts w:ascii="Cambria Math" w:eastAsia="Calibri" w:hAnsi="Cambria Math" w:cs="Times New Roman"/>
                <w:sz w:val="28"/>
                <w:szCs w:val="28"/>
                <w:lang w:val="en-US"/>
              </w:rPr>
              <m:t>ju</m:t>
            </m:r>
          </m:sub>
        </m:sSub>
      </m:oMath>
      <w:r w:rsidR="00010CE5" w:rsidRPr="00197431">
        <w:rPr>
          <w:rFonts w:ascii="Times New Roman" w:hAnsi="Times New Roman" w:cs="Times New Roman"/>
          <w:sz w:val="28"/>
          <w:szCs w:val="28"/>
        </w:rPr>
        <w:t xml:space="preserve"> - площадь j-й комнаты (комнат) в u-й коммунальной квартире;</w:t>
      </w:r>
    </w:p>
    <w:p w:rsidR="00010CE5" w:rsidRPr="00B9269A" w:rsidRDefault="00010CE5" w:rsidP="00010CE5">
      <w:pPr>
        <w:ind w:firstLine="709"/>
        <w:rPr>
          <w:rFonts w:ascii="Times New Roman" w:hAnsi="Times New Roman" w:cs="Times New Roman"/>
          <w:sz w:val="28"/>
          <w:szCs w:val="28"/>
        </w:rPr>
      </w:pPr>
      <w:r w:rsidRPr="00197431">
        <w:rPr>
          <w:rFonts w:ascii="Times New Roman" w:hAnsi="Times New Roman" w:cs="Times New Roman"/>
          <w:position w:val="-12"/>
          <w:sz w:val="28"/>
          <w:szCs w:val="28"/>
        </w:rPr>
        <w:object w:dxaOrig="320" w:dyaOrig="440">
          <v:shape id="_x0000_i1056" type="#_x0000_t75" style="width:15.75pt;height:22.5pt" o:ole="">
            <v:imagedata r:id="rId73" o:title=""/>
          </v:shape>
          <o:OLEObject Type="Embed" ProgID="Equation.3" ShapeID="_x0000_i1056" DrawAspect="Content" ObjectID="_1653936924" r:id="rId74"/>
        </w:object>
      </w:r>
      <w:r w:rsidRPr="00197431">
        <w:rPr>
          <w:rFonts w:ascii="Times New Roman" w:hAnsi="Times New Roman" w:cs="Times New Roman"/>
          <w:sz w:val="28"/>
          <w:szCs w:val="28"/>
        </w:rPr>
        <w:t xml:space="preserve"> - площадь комнат в </w:t>
      </w:r>
      <w:r w:rsidRPr="00197431">
        <w:rPr>
          <w:rFonts w:ascii="Times New Roman" w:hAnsi="Times New Roman" w:cs="Times New Roman"/>
          <w:sz w:val="28"/>
          <w:szCs w:val="28"/>
          <w:lang w:val="en-US"/>
        </w:rPr>
        <w:t>u</w:t>
      </w:r>
      <w:r w:rsidRPr="00197431">
        <w:rPr>
          <w:rFonts w:ascii="Times New Roman" w:hAnsi="Times New Roman" w:cs="Times New Roman"/>
          <w:sz w:val="28"/>
          <w:szCs w:val="28"/>
        </w:rPr>
        <w:t>-й коммунальной квартире.</w:t>
      </w:r>
    </w:p>
    <w:p w:rsidR="005018C0" w:rsidRPr="00E721C2" w:rsidRDefault="005018C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sectPr w:rsidR="005018C0" w:rsidRPr="00E721C2" w:rsidSect="00473DBB">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D8" w:rsidRDefault="003F02D8">
      <w:pPr>
        <w:spacing w:after="0" w:line="240" w:lineRule="auto"/>
      </w:pPr>
      <w:r>
        <w:separator/>
      </w:r>
    </w:p>
  </w:endnote>
  <w:endnote w:type="continuationSeparator" w:id="0">
    <w:p w:rsidR="003F02D8" w:rsidRDefault="003F0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D8" w:rsidRDefault="003F02D8">
      <w:pPr>
        <w:spacing w:after="0" w:line="240" w:lineRule="auto"/>
      </w:pPr>
      <w:r>
        <w:separator/>
      </w:r>
    </w:p>
  </w:footnote>
  <w:footnote w:type="continuationSeparator" w:id="0">
    <w:p w:rsidR="003F02D8" w:rsidRDefault="003F0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16056"/>
      <w:docPartObj>
        <w:docPartGallery w:val="Page Numbers (Top of Page)"/>
        <w:docPartUnique/>
      </w:docPartObj>
    </w:sdtPr>
    <w:sdtContent>
      <w:p w:rsidR="00B9269A" w:rsidRDefault="00C27FC5">
        <w:pPr>
          <w:pStyle w:val="a4"/>
          <w:jc w:val="center"/>
        </w:pPr>
        <w:r>
          <w:fldChar w:fldCharType="begin"/>
        </w:r>
        <w:r w:rsidR="00B9269A">
          <w:instrText>PAGE   \* MERGEFORMAT</w:instrText>
        </w:r>
        <w:r>
          <w:fldChar w:fldCharType="separate"/>
        </w:r>
        <w:r w:rsidR="00FF31AD">
          <w:rPr>
            <w:noProof/>
          </w:rPr>
          <w:t>7</w:t>
        </w:r>
        <w:r>
          <w:fldChar w:fldCharType="end"/>
        </w:r>
      </w:p>
    </w:sdtContent>
  </w:sdt>
  <w:p w:rsidR="00B9269A" w:rsidRDefault="00B926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475CE"/>
    <w:multiLevelType w:val="hybridMultilevel"/>
    <w:tmpl w:val="3FF05440"/>
    <w:lvl w:ilvl="0" w:tplc="A4CEDB6A">
      <w:start w:val="1"/>
      <w:numFmt w:val="decimal"/>
      <w:lvlText w:val="%1."/>
      <w:lvlJc w:val="left"/>
      <w:pPr>
        <w:ind w:left="36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D3AF9"/>
    <w:multiLevelType w:val="hybridMultilevel"/>
    <w:tmpl w:val="31609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76FE7"/>
    <w:multiLevelType w:val="hybridMultilevel"/>
    <w:tmpl w:val="CD34C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9E19D7"/>
    <w:multiLevelType w:val="hybridMultilevel"/>
    <w:tmpl w:val="65609B92"/>
    <w:lvl w:ilvl="0" w:tplc="A4CEDB6A">
      <w:start w:val="1"/>
      <w:numFmt w:val="decimal"/>
      <w:lvlText w:val="%1."/>
      <w:lvlJc w:val="left"/>
      <w:pPr>
        <w:ind w:left="360" w:hanging="360"/>
      </w:pPr>
      <w:rPr>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5F8161B"/>
    <w:multiLevelType w:val="hybridMultilevel"/>
    <w:tmpl w:val="69B85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90059C"/>
    <w:multiLevelType w:val="hybridMultilevel"/>
    <w:tmpl w:val="50009DE8"/>
    <w:lvl w:ilvl="0" w:tplc="9162C2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8E2D37"/>
    <w:rsid w:val="00002475"/>
    <w:rsid w:val="00010CE5"/>
    <w:rsid w:val="00011BC5"/>
    <w:rsid w:val="0004633C"/>
    <w:rsid w:val="00046737"/>
    <w:rsid w:val="00052C26"/>
    <w:rsid w:val="0006773B"/>
    <w:rsid w:val="00072719"/>
    <w:rsid w:val="00073A86"/>
    <w:rsid w:val="00081AA3"/>
    <w:rsid w:val="0008454F"/>
    <w:rsid w:val="000904A8"/>
    <w:rsid w:val="000910FD"/>
    <w:rsid w:val="000922F6"/>
    <w:rsid w:val="00093D69"/>
    <w:rsid w:val="00095736"/>
    <w:rsid w:val="00096987"/>
    <w:rsid w:val="000B708D"/>
    <w:rsid w:val="000C1A97"/>
    <w:rsid w:val="000D2A89"/>
    <w:rsid w:val="000D4782"/>
    <w:rsid w:val="000F35DB"/>
    <w:rsid w:val="000F5D58"/>
    <w:rsid w:val="0010565A"/>
    <w:rsid w:val="00114CFE"/>
    <w:rsid w:val="0012594A"/>
    <w:rsid w:val="00125C52"/>
    <w:rsid w:val="00151E00"/>
    <w:rsid w:val="001551DB"/>
    <w:rsid w:val="001566AB"/>
    <w:rsid w:val="001727E1"/>
    <w:rsid w:val="00197431"/>
    <w:rsid w:val="001B06C8"/>
    <w:rsid w:val="001B17F5"/>
    <w:rsid w:val="001B2A13"/>
    <w:rsid w:val="001B4BBC"/>
    <w:rsid w:val="001C74BB"/>
    <w:rsid w:val="001D26FE"/>
    <w:rsid w:val="001E4AB7"/>
    <w:rsid w:val="001F1C36"/>
    <w:rsid w:val="002113E0"/>
    <w:rsid w:val="0021411F"/>
    <w:rsid w:val="00220F95"/>
    <w:rsid w:val="002316AE"/>
    <w:rsid w:val="00231E58"/>
    <w:rsid w:val="00241A5F"/>
    <w:rsid w:val="00242ECD"/>
    <w:rsid w:val="00244EED"/>
    <w:rsid w:val="002528D3"/>
    <w:rsid w:val="00262EE3"/>
    <w:rsid w:val="0027350B"/>
    <w:rsid w:val="0028156D"/>
    <w:rsid w:val="0028689F"/>
    <w:rsid w:val="00294654"/>
    <w:rsid w:val="002A77E1"/>
    <w:rsid w:val="002B596D"/>
    <w:rsid w:val="002C198F"/>
    <w:rsid w:val="002D7E7F"/>
    <w:rsid w:val="002E3C9C"/>
    <w:rsid w:val="002F1D4D"/>
    <w:rsid w:val="002F1F8C"/>
    <w:rsid w:val="003026D7"/>
    <w:rsid w:val="003032C6"/>
    <w:rsid w:val="00316B54"/>
    <w:rsid w:val="00320665"/>
    <w:rsid w:val="00351D87"/>
    <w:rsid w:val="0037344E"/>
    <w:rsid w:val="00382602"/>
    <w:rsid w:val="00393F7D"/>
    <w:rsid w:val="00395858"/>
    <w:rsid w:val="003965A8"/>
    <w:rsid w:val="003A517D"/>
    <w:rsid w:val="003A7AFE"/>
    <w:rsid w:val="003B2119"/>
    <w:rsid w:val="003B34BF"/>
    <w:rsid w:val="003C763C"/>
    <w:rsid w:val="003D57A9"/>
    <w:rsid w:val="003F02D8"/>
    <w:rsid w:val="003F2346"/>
    <w:rsid w:val="004132CC"/>
    <w:rsid w:val="00414651"/>
    <w:rsid w:val="00416AA7"/>
    <w:rsid w:val="004171E2"/>
    <w:rsid w:val="00417DFF"/>
    <w:rsid w:val="0042261B"/>
    <w:rsid w:val="004228C8"/>
    <w:rsid w:val="004409B5"/>
    <w:rsid w:val="0046417B"/>
    <w:rsid w:val="00467B61"/>
    <w:rsid w:val="00470D01"/>
    <w:rsid w:val="00473DBB"/>
    <w:rsid w:val="00487675"/>
    <w:rsid w:val="004C6C3F"/>
    <w:rsid w:val="005018C0"/>
    <w:rsid w:val="00505E7C"/>
    <w:rsid w:val="005104FA"/>
    <w:rsid w:val="00513770"/>
    <w:rsid w:val="00515D26"/>
    <w:rsid w:val="00521005"/>
    <w:rsid w:val="00521154"/>
    <w:rsid w:val="005227EF"/>
    <w:rsid w:val="005278C7"/>
    <w:rsid w:val="00541928"/>
    <w:rsid w:val="00546F69"/>
    <w:rsid w:val="00556CC3"/>
    <w:rsid w:val="00565E49"/>
    <w:rsid w:val="00571D94"/>
    <w:rsid w:val="005933EC"/>
    <w:rsid w:val="005970FF"/>
    <w:rsid w:val="005A5471"/>
    <w:rsid w:val="005A6822"/>
    <w:rsid w:val="005D0EA7"/>
    <w:rsid w:val="005E6C02"/>
    <w:rsid w:val="005E7989"/>
    <w:rsid w:val="005F544D"/>
    <w:rsid w:val="00642EAE"/>
    <w:rsid w:val="00652CB5"/>
    <w:rsid w:val="00657503"/>
    <w:rsid w:val="0066364B"/>
    <w:rsid w:val="0066375B"/>
    <w:rsid w:val="006742D2"/>
    <w:rsid w:val="0069344D"/>
    <w:rsid w:val="00695872"/>
    <w:rsid w:val="006B7DD0"/>
    <w:rsid w:val="006C1885"/>
    <w:rsid w:val="006C530F"/>
    <w:rsid w:val="006F5DB2"/>
    <w:rsid w:val="00703E3D"/>
    <w:rsid w:val="007158A7"/>
    <w:rsid w:val="00723F5D"/>
    <w:rsid w:val="007248EF"/>
    <w:rsid w:val="00735E66"/>
    <w:rsid w:val="007410F0"/>
    <w:rsid w:val="00750A29"/>
    <w:rsid w:val="00762B9D"/>
    <w:rsid w:val="007766A6"/>
    <w:rsid w:val="007A2890"/>
    <w:rsid w:val="007C0CDB"/>
    <w:rsid w:val="007C330F"/>
    <w:rsid w:val="007C3314"/>
    <w:rsid w:val="007D0C8A"/>
    <w:rsid w:val="007D7120"/>
    <w:rsid w:val="007E19EF"/>
    <w:rsid w:val="007E2298"/>
    <w:rsid w:val="007E4DEF"/>
    <w:rsid w:val="007F4325"/>
    <w:rsid w:val="007F53E0"/>
    <w:rsid w:val="00820CCE"/>
    <w:rsid w:val="008507C0"/>
    <w:rsid w:val="00855738"/>
    <w:rsid w:val="00864C5D"/>
    <w:rsid w:val="0086504A"/>
    <w:rsid w:val="00883B91"/>
    <w:rsid w:val="00885634"/>
    <w:rsid w:val="00885FB9"/>
    <w:rsid w:val="00893C47"/>
    <w:rsid w:val="00894805"/>
    <w:rsid w:val="00894F8E"/>
    <w:rsid w:val="008A1BAF"/>
    <w:rsid w:val="008A6ECC"/>
    <w:rsid w:val="008B3039"/>
    <w:rsid w:val="008C113C"/>
    <w:rsid w:val="008C14B1"/>
    <w:rsid w:val="008C5078"/>
    <w:rsid w:val="008D09A5"/>
    <w:rsid w:val="008D17D1"/>
    <w:rsid w:val="008E2710"/>
    <w:rsid w:val="008E2D37"/>
    <w:rsid w:val="008E4DEB"/>
    <w:rsid w:val="008E5F80"/>
    <w:rsid w:val="008E7211"/>
    <w:rsid w:val="008E7D67"/>
    <w:rsid w:val="008F018F"/>
    <w:rsid w:val="008F36F0"/>
    <w:rsid w:val="00902FF2"/>
    <w:rsid w:val="00912B25"/>
    <w:rsid w:val="00913E17"/>
    <w:rsid w:val="009172B3"/>
    <w:rsid w:val="00927764"/>
    <w:rsid w:val="0093726F"/>
    <w:rsid w:val="0094353E"/>
    <w:rsid w:val="0094728B"/>
    <w:rsid w:val="009841CF"/>
    <w:rsid w:val="009907A2"/>
    <w:rsid w:val="00996DDF"/>
    <w:rsid w:val="009A30B6"/>
    <w:rsid w:val="009A7598"/>
    <w:rsid w:val="009B1361"/>
    <w:rsid w:val="009B30E5"/>
    <w:rsid w:val="009B3871"/>
    <w:rsid w:val="009C1BCB"/>
    <w:rsid w:val="009F2A56"/>
    <w:rsid w:val="009F77B2"/>
    <w:rsid w:val="00A01199"/>
    <w:rsid w:val="00A137D7"/>
    <w:rsid w:val="00A26862"/>
    <w:rsid w:val="00A346C8"/>
    <w:rsid w:val="00A502BB"/>
    <w:rsid w:val="00A617E4"/>
    <w:rsid w:val="00A74950"/>
    <w:rsid w:val="00A930E2"/>
    <w:rsid w:val="00A94A76"/>
    <w:rsid w:val="00A9542D"/>
    <w:rsid w:val="00A978B3"/>
    <w:rsid w:val="00AB0310"/>
    <w:rsid w:val="00AB1B7F"/>
    <w:rsid w:val="00AC2710"/>
    <w:rsid w:val="00AD2714"/>
    <w:rsid w:val="00AD4553"/>
    <w:rsid w:val="00AD6F65"/>
    <w:rsid w:val="00AE2E33"/>
    <w:rsid w:val="00AE6739"/>
    <w:rsid w:val="00AE7EE3"/>
    <w:rsid w:val="00AF2215"/>
    <w:rsid w:val="00AF2319"/>
    <w:rsid w:val="00B0428E"/>
    <w:rsid w:val="00B23508"/>
    <w:rsid w:val="00B431E4"/>
    <w:rsid w:val="00B44D85"/>
    <w:rsid w:val="00B558E9"/>
    <w:rsid w:val="00B57E93"/>
    <w:rsid w:val="00B64D2F"/>
    <w:rsid w:val="00B65055"/>
    <w:rsid w:val="00B740B7"/>
    <w:rsid w:val="00B761A4"/>
    <w:rsid w:val="00B80EC0"/>
    <w:rsid w:val="00B9269A"/>
    <w:rsid w:val="00BA6A8B"/>
    <w:rsid w:val="00BB5EFA"/>
    <w:rsid w:val="00BC2B22"/>
    <w:rsid w:val="00BD0650"/>
    <w:rsid w:val="00BE0A4C"/>
    <w:rsid w:val="00C1140C"/>
    <w:rsid w:val="00C11EB4"/>
    <w:rsid w:val="00C27FC5"/>
    <w:rsid w:val="00C32F17"/>
    <w:rsid w:val="00C33A3E"/>
    <w:rsid w:val="00C41C82"/>
    <w:rsid w:val="00C51034"/>
    <w:rsid w:val="00C64F73"/>
    <w:rsid w:val="00C7105A"/>
    <w:rsid w:val="00C8317F"/>
    <w:rsid w:val="00C91B28"/>
    <w:rsid w:val="00C94012"/>
    <w:rsid w:val="00CA7C40"/>
    <w:rsid w:val="00CB2F4B"/>
    <w:rsid w:val="00CB3C69"/>
    <w:rsid w:val="00CB53A6"/>
    <w:rsid w:val="00CB7D2F"/>
    <w:rsid w:val="00CD2757"/>
    <w:rsid w:val="00CF08A4"/>
    <w:rsid w:val="00CF3A36"/>
    <w:rsid w:val="00CF74D6"/>
    <w:rsid w:val="00D0027B"/>
    <w:rsid w:val="00D11657"/>
    <w:rsid w:val="00D15629"/>
    <w:rsid w:val="00D15DD8"/>
    <w:rsid w:val="00D60A49"/>
    <w:rsid w:val="00D6584B"/>
    <w:rsid w:val="00D72BD9"/>
    <w:rsid w:val="00D76E2C"/>
    <w:rsid w:val="00DA5BF9"/>
    <w:rsid w:val="00DB7133"/>
    <w:rsid w:val="00DC0420"/>
    <w:rsid w:val="00DC2903"/>
    <w:rsid w:val="00DD17B2"/>
    <w:rsid w:val="00DE42D8"/>
    <w:rsid w:val="00DE6BB8"/>
    <w:rsid w:val="00DF0256"/>
    <w:rsid w:val="00DF251E"/>
    <w:rsid w:val="00E304AE"/>
    <w:rsid w:val="00E463BD"/>
    <w:rsid w:val="00E51911"/>
    <w:rsid w:val="00E52771"/>
    <w:rsid w:val="00E63047"/>
    <w:rsid w:val="00E721C2"/>
    <w:rsid w:val="00E727DB"/>
    <w:rsid w:val="00E808EE"/>
    <w:rsid w:val="00E9288F"/>
    <w:rsid w:val="00EC3030"/>
    <w:rsid w:val="00ED297A"/>
    <w:rsid w:val="00ED59AD"/>
    <w:rsid w:val="00EE7A6B"/>
    <w:rsid w:val="00F04104"/>
    <w:rsid w:val="00F156A5"/>
    <w:rsid w:val="00F3697D"/>
    <w:rsid w:val="00F400A8"/>
    <w:rsid w:val="00F52B26"/>
    <w:rsid w:val="00F65299"/>
    <w:rsid w:val="00F6631A"/>
    <w:rsid w:val="00F9367D"/>
    <w:rsid w:val="00F9473D"/>
    <w:rsid w:val="00F972D9"/>
    <w:rsid w:val="00FA1287"/>
    <w:rsid w:val="00FB168A"/>
    <w:rsid w:val="00FC0D0A"/>
    <w:rsid w:val="00FC74FB"/>
    <w:rsid w:val="00FE03F0"/>
    <w:rsid w:val="00FF3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B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B1B7F"/>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AB1B7F"/>
    <w:rPr>
      <w:rFonts w:ascii="Calibri" w:eastAsia="Calibri" w:hAnsi="Calibri" w:cs="Times New Roman"/>
    </w:rPr>
  </w:style>
  <w:style w:type="table" w:customStyle="1" w:styleId="1">
    <w:name w:val="Сетка таблицы1"/>
    <w:basedOn w:val="a1"/>
    <w:next w:val="a3"/>
    <w:uiPriority w:val="59"/>
    <w:rsid w:val="00912B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F04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C74B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3">
    <w:name w:val="Сетка таблицы3"/>
    <w:basedOn w:val="a1"/>
    <w:next w:val="a3"/>
    <w:uiPriority w:val="59"/>
    <w:rsid w:val="005227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5227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C33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C330F"/>
    <w:rPr>
      <w:rFonts w:ascii="Segoe UI" w:hAnsi="Segoe UI" w:cs="Segoe UI"/>
      <w:sz w:val="18"/>
      <w:szCs w:val="18"/>
    </w:rPr>
  </w:style>
  <w:style w:type="paragraph" w:customStyle="1" w:styleId="ConsPlusNormal">
    <w:name w:val="ConsPlusNormal"/>
    <w:rsid w:val="006B7D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885634"/>
    <w:rPr>
      <w:sz w:val="16"/>
      <w:szCs w:val="16"/>
    </w:rPr>
  </w:style>
  <w:style w:type="paragraph" w:styleId="aa">
    <w:name w:val="annotation text"/>
    <w:basedOn w:val="a"/>
    <w:link w:val="ab"/>
    <w:uiPriority w:val="99"/>
    <w:semiHidden/>
    <w:unhideWhenUsed/>
    <w:rsid w:val="00885634"/>
    <w:pPr>
      <w:spacing w:line="240" w:lineRule="auto"/>
    </w:pPr>
    <w:rPr>
      <w:sz w:val="20"/>
      <w:szCs w:val="20"/>
    </w:rPr>
  </w:style>
  <w:style w:type="character" w:customStyle="1" w:styleId="ab">
    <w:name w:val="Текст примечания Знак"/>
    <w:basedOn w:val="a0"/>
    <w:link w:val="aa"/>
    <w:uiPriority w:val="99"/>
    <w:semiHidden/>
    <w:rsid w:val="00885634"/>
    <w:rPr>
      <w:sz w:val="20"/>
      <w:szCs w:val="20"/>
    </w:rPr>
  </w:style>
  <w:style w:type="paragraph" w:styleId="ac">
    <w:name w:val="annotation subject"/>
    <w:basedOn w:val="aa"/>
    <w:next w:val="aa"/>
    <w:link w:val="ad"/>
    <w:uiPriority w:val="99"/>
    <w:semiHidden/>
    <w:unhideWhenUsed/>
    <w:rsid w:val="00885634"/>
    <w:rPr>
      <w:b/>
      <w:bCs/>
    </w:rPr>
  </w:style>
  <w:style w:type="character" w:customStyle="1" w:styleId="ad">
    <w:name w:val="Тема примечания Знак"/>
    <w:basedOn w:val="ab"/>
    <w:link w:val="ac"/>
    <w:uiPriority w:val="99"/>
    <w:semiHidden/>
    <w:rsid w:val="00885634"/>
    <w:rPr>
      <w:b/>
      <w:bCs/>
      <w:sz w:val="20"/>
      <w:szCs w:val="20"/>
    </w:rPr>
  </w:style>
  <w:style w:type="paragraph" w:styleId="ae">
    <w:name w:val="footer"/>
    <w:basedOn w:val="a"/>
    <w:link w:val="af"/>
    <w:uiPriority w:val="99"/>
    <w:unhideWhenUsed/>
    <w:rsid w:val="00FB16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168A"/>
  </w:style>
  <w:style w:type="paragraph" w:styleId="af0">
    <w:name w:val="Revision"/>
    <w:hidden/>
    <w:uiPriority w:val="99"/>
    <w:semiHidden/>
    <w:rsid w:val="00093D69"/>
    <w:pPr>
      <w:spacing w:after="0" w:line="240" w:lineRule="auto"/>
    </w:pPr>
  </w:style>
  <w:style w:type="character" w:customStyle="1" w:styleId="HTML">
    <w:name w:val="Стандартный HTML Знак"/>
    <w:basedOn w:val="a0"/>
    <w:link w:val="HTML0"/>
    <w:uiPriority w:val="99"/>
    <w:semiHidden/>
    <w:rsid w:val="005018C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0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5018C0"/>
    <w:rPr>
      <w:color w:val="0000FF"/>
      <w:u w:val="single"/>
    </w:rPr>
  </w:style>
</w:styles>
</file>

<file path=word/webSettings.xml><?xml version="1.0" encoding="utf-8"?>
<w:webSettings xmlns:r="http://schemas.openxmlformats.org/officeDocument/2006/relationships" xmlns:w="http://schemas.openxmlformats.org/wordprocessingml/2006/main">
  <w:divs>
    <w:div w:id="120075876">
      <w:bodyDiv w:val="1"/>
      <w:marLeft w:val="0"/>
      <w:marRight w:val="0"/>
      <w:marTop w:val="0"/>
      <w:marBottom w:val="0"/>
      <w:divBdr>
        <w:top w:val="none" w:sz="0" w:space="0" w:color="auto"/>
        <w:left w:val="none" w:sz="0" w:space="0" w:color="auto"/>
        <w:bottom w:val="none" w:sz="0" w:space="0" w:color="auto"/>
        <w:right w:val="none" w:sz="0" w:space="0" w:color="auto"/>
      </w:divBdr>
    </w:div>
    <w:div w:id="447890491">
      <w:bodyDiv w:val="1"/>
      <w:marLeft w:val="0"/>
      <w:marRight w:val="0"/>
      <w:marTop w:val="0"/>
      <w:marBottom w:val="0"/>
      <w:divBdr>
        <w:top w:val="none" w:sz="0" w:space="0" w:color="auto"/>
        <w:left w:val="none" w:sz="0" w:space="0" w:color="auto"/>
        <w:bottom w:val="none" w:sz="0" w:space="0" w:color="auto"/>
        <w:right w:val="none" w:sz="0" w:space="0" w:color="auto"/>
      </w:divBdr>
    </w:div>
    <w:div w:id="791636944">
      <w:bodyDiv w:val="1"/>
      <w:marLeft w:val="0"/>
      <w:marRight w:val="0"/>
      <w:marTop w:val="0"/>
      <w:marBottom w:val="0"/>
      <w:divBdr>
        <w:top w:val="none" w:sz="0" w:space="0" w:color="auto"/>
        <w:left w:val="none" w:sz="0" w:space="0" w:color="auto"/>
        <w:bottom w:val="none" w:sz="0" w:space="0" w:color="auto"/>
        <w:right w:val="none" w:sz="0" w:space="0" w:color="auto"/>
      </w:divBdr>
      <w:divsChild>
        <w:div w:id="1103913682">
          <w:marLeft w:val="0"/>
          <w:marRight w:val="0"/>
          <w:marTop w:val="0"/>
          <w:marBottom w:val="0"/>
          <w:divBdr>
            <w:top w:val="none" w:sz="0" w:space="0" w:color="auto"/>
            <w:left w:val="none" w:sz="0" w:space="0" w:color="auto"/>
            <w:bottom w:val="none" w:sz="0" w:space="0" w:color="auto"/>
            <w:right w:val="none" w:sz="0" w:space="0" w:color="auto"/>
          </w:divBdr>
          <w:divsChild>
            <w:div w:id="64647134">
              <w:marLeft w:val="0"/>
              <w:marRight w:val="0"/>
              <w:marTop w:val="0"/>
              <w:marBottom w:val="0"/>
              <w:divBdr>
                <w:top w:val="none" w:sz="0" w:space="0" w:color="auto"/>
                <w:left w:val="none" w:sz="0" w:space="0" w:color="auto"/>
                <w:bottom w:val="none" w:sz="0" w:space="0" w:color="auto"/>
                <w:right w:val="none" w:sz="0" w:space="0" w:color="auto"/>
              </w:divBdr>
            </w:div>
            <w:div w:id="7907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7951">
      <w:bodyDiv w:val="1"/>
      <w:marLeft w:val="0"/>
      <w:marRight w:val="0"/>
      <w:marTop w:val="0"/>
      <w:marBottom w:val="0"/>
      <w:divBdr>
        <w:top w:val="none" w:sz="0" w:space="0" w:color="auto"/>
        <w:left w:val="none" w:sz="0" w:space="0" w:color="auto"/>
        <w:bottom w:val="none" w:sz="0" w:space="0" w:color="auto"/>
        <w:right w:val="none" w:sz="0" w:space="0" w:color="auto"/>
      </w:divBdr>
    </w:div>
    <w:div w:id="900334219">
      <w:bodyDiv w:val="1"/>
      <w:marLeft w:val="0"/>
      <w:marRight w:val="0"/>
      <w:marTop w:val="0"/>
      <w:marBottom w:val="0"/>
      <w:divBdr>
        <w:top w:val="none" w:sz="0" w:space="0" w:color="auto"/>
        <w:left w:val="none" w:sz="0" w:space="0" w:color="auto"/>
        <w:bottom w:val="none" w:sz="0" w:space="0" w:color="auto"/>
        <w:right w:val="none" w:sz="0" w:space="0" w:color="auto"/>
      </w:divBdr>
      <w:divsChild>
        <w:div w:id="515460583">
          <w:marLeft w:val="0"/>
          <w:marRight w:val="0"/>
          <w:marTop w:val="0"/>
          <w:marBottom w:val="0"/>
          <w:divBdr>
            <w:top w:val="none" w:sz="0" w:space="0" w:color="auto"/>
            <w:left w:val="none" w:sz="0" w:space="0" w:color="auto"/>
            <w:bottom w:val="none" w:sz="0" w:space="0" w:color="auto"/>
            <w:right w:val="none" w:sz="0" w:space="0" w:color="auto"/>
          </w:divBdr>
          <w:divsChild>
            <w:div w:id="1063601878">
              <w:marLeft w:val="0"/>
              <w:marRight w:val="0"/>
              <w:marTop w:val="0"/>
              <w:marBottom w:val="0"/>
              <w:divBdr>
                <w:top w:val="none" w:sz="0" w:space="0" w:color="auto"/>
                <w:left w:val="none" w:sz="0" w:space="0" w:color="auto"/>
                <w:bottom w:val="none" w:sz="0" w:space="0" w:color="auto"/>
                <w:right w:val="none" w:sz="0" w:space="0" w:color="auto"/>
              </w:divBdr>
            </w:div>
            <w:div w:id="3308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8298">
      <w:bodyDiv w:val="1"/>
      <w:marLeft w:val="0"/>
      <w:marRight w:val="0"/>
      <w:marTop w:val="0"/>
      <w:marBottom w:val="0"/>
      <w:divBdr>
        <w:top w:val="none" w:sz="0" w:space="0" w:color="auto"/>
        <w:left w:val="none" w:sz="0" w:space="0" w:color="auto"/>
        <w:bottom w:val="none" w:sz="0" w:space="0" w:color="auto"/>
        <w:right w:val="none" w:sz="0" w:space="0" w:color="auto"/>
      </w:divBdr>
    </w:div>
    <w:div w:id="933705385">
      <w:bodyDiv w:val="1"/>
      <w:marLeft w:val="0"/>
      <w:marRight w:val="0"/>
      <w:marTop w:val="0"/>
      <w:marBottom w:val="0"/>
      <w:divBdr>
        <w:top w:val="none" w:sz="0" w:space="0" w:color="auto"/>
        <w:left w:val="none" w:sz="0" w:space="0" w:color="auto"/>
        <w:bottom w:val="none" w:sz="0" w:space="0" w:color="auto"/>
        <w:right w:val="none" w:sz="0" w:space="0" w:color="auto"/>
      </w:divBdr>
    </w:div>
    <w:div w:id="956104988">
      <w:bodyDiv w:val="1"/>
      <w:marLeft w:val="0"/>
      <w:marRight w:val="0"/>
      <w:marTop w:val="0"/>
      <w:marBottom w:val="0"/>
      <w:divBdr>
        <w:top w:val="none" w:sz="0" w:space="0" w:color="auto"/>
        <w:left w:val="none" w:sz="0" w:space="0" w:color="auto"/>
        <w:bottom w:val="none" w:sz="0" w:space="0" w:color="auto"/>
        <w:right w:val="none" w:sz="0" w:space="0" w:color="auto"/>
      </w:divBdr>
    </w:div>
    <w:div w:id="1007172986">
      <w:bodyDiv w:val="1"/>
      <w:marLeft w:val="0"/>
      <w:marRight w:val="0"/>
      <w:marTop w:val="0"/>
      <w:marBottom w:val="0"/>
      <w:divBdr>
        <w:top w:val="none" w:sz="0" w:space="0" w:color="auto"/>
        <w:left w:val="none" w:sz="0" w:space="0" w:color="auto"/>
        <w:bottom w:val="none" w:sz="0" w:space="0" w:color="auto"/>
        <w:right w:val="none" w:sz="0" w:space="0" w:color="auto"/>
      </w:divBdr>
    </w:div>
    <w:div w:id="1012103089">
      <w:bodyDiv w:val="1"/>
      <w:marLeft w:val="0"/>
      <w:marRight w:val="0"/>
      <w:marTop w:val="0"/>
      <w:marBottom w:val="0"/>
      <w:divBdr>
        <w:top w:val="none" w:sz="0" w:space="0" w:color="auto"/>
        <w:left w:val="none" w:sz="0" w:space="0" w:color="auto"/>
        <w:bottom w:val="none" w:sz="0" w:space="0" w:color="auto"/>
        <w:right w:val="none" w:sz="0" w:space="0" w:color="auto"/>
      </w:divBdr>
    </w:div>
    <w:div w:id="1468548770">
      <w:bodyDiv w:val="1"/>
      <w:marLeft w:val="0"/>
      <w:marRight w:val="0"/>
      <w:marTop w:val="0"/>
      <w:marBottom w:val="0"/>
      <w:divBdr>
        <w:top w:val="none" w:sz="0" w:space="0" w:color="auto"/>
        <w:left w:val="none" w:sz="0" w:space="0" w:color="auto"/>
        <w:bottom w:val="none" w:sz="0" w:space="0" w:color="auto"/>
        <w:right w:val="none" w:sz="0" w:space="0" w:color="auto"/>
      </w:divBdr>
    </w:div>
    <w:div w:id="1860728512">
      <w:bodyDiv w:val="1"/>
      <w:marLeft w:val="0"/>
      <w:marRight w:val="0"/>
      <w:marTop w:val="0"/>
      <w:marBottom w:val="0"/>
      <w:divBdr>
        <w:top w:val="none" w:sz="0" w:space="0" w:color="auto"/>
        <w:left w:val="none" w:sz="0" w:space="0" w:color="auto"/>
        <w:bottom w:val="none" w:sz="0" w:space="0" w:color="auto"/>
        <w:right w:val="none" w:sz="0" w:space="0" w:color="auto"/>
      </w:divBdr>
    </w:div>
    <w:div w:id="2001883812">
      <w:bodyDiv w:val="1"/>
      <w:marLeft w:val="0"/>
      <w:marRight w:val="0"/>
      <w:marTop w:val="0"/>
      <w:marBottom w:val="0"/>
      <w:divBdr>
        <w:top w:val="none" w:sz="0" w:space="0" w:color="auto"/>
        <w:left w:val="none" w:sz="0" w:space="0" w:color="auto"/>
        <w:bottom w:val="none" w:sz="0" w:space="0" w:color="auto"/>
        <w:right w:val="none" w:sz="0" w:space="0" w:color="auto"/>
      </w:divBdr>
      <w:divsChild>
        <w:div w:id="183687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9.bin"/><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4.wmf"/><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oleObject" Target="embeddings/oleObject31.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32568</Words>
  <Characters>185640</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Майорова</dc:creator>
  <cp:keywords/>
  <dc:description/>
  <cp:lastModifiedBy>Дмитрий</cp:lastModifiedBy>
  <cp:revision>2</cp:revision>
  <cp:lastPrinted>2020-03-24T10:37:00Z</cp:lastPrinted>
  <dcterms:created xsi:type="dcterms:W3CDTF">2020-06-17T16:08:00Z</dcterms:created>
  <dcterms:modified xsi:type="dcterms:W3CDTF">2020-06-17T16:08:00Z</dcterms:modified>
</cp:coreProperties>
</file>