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CD" w:rsidRPr="00AC7ACD" w:rsidRDefault="00AC7ACD" w:rsidP="00AC7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C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C7AC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"http://www.consultant.ru/document/cons_doc_LAW_333378/" </w:instrText>
      </w:r>
      <w:r w:rsidRPr="00AC7AC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C7ACD">
        <w:rPr>
          <w:rFonts w:ascii="Arial" w:eastAsia="Times New Roman" w:hAnsi="Arial" w:cs="Arial"/>
          <w:b/>
          <w:bCs/>
          <w:color w:val="666699"/>
          <w:sz w:val="24"/>
          <w:szCs w:val="24"/>
          <w:u w:val="single"/>
          <w:lang w:eastAsia="ru-RU"/>
        </w:rPr>
        <w:t>Постановление Правительства РФ от 05.09.2019 N 1164 "О внесении изменений в некоторые акты Правительства Российской Федерации"</w:t>
      </w:r>
      <w:r w:rsidRPr="00AC7AC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AC7ACD" w:rsidRPr="00AC7ACD" w:rsidRDefault="00AC7ACD" w:rsidP="00AC7ACD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dst100009"/>
      <w:bookmarkEnd w:id="0"/>
      <w:r w:rsidRPr="00AC7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Утверждены</w:t>
      </w:r>
    </w:p>
    <w:p w:rsidR="00AC7ACD" w:rsidRPr="00AC7ACD" w:rsidRDefault="00AC7ACD" w:rsidP="00AC7ACD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C7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постановлением Правительства</w:t>
      </w:r>
    </w:p>
    <w:p w:rsidR="00AC7ACD" w:rsidRPr="00AC7ACD" w:rsidRDefault="00AC7ACD" w:rsidP="00AC7ACD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C7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Российской Федерации</w:t>
      </w:r>
    </w:p>
    <w:p w:rsidR="00AC7ACD" w:rsidRPr="00AC7ACD" w:rsidRDefault="00AC7ACD" w:rsidP="00AC7ACD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C7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5 сентября 2019 г. N 1164</w:t>
      </w:r>
    </w:p>
    <w:p w:rsidR="00AC7ACD" w:rsidRPr="00AC7ACD" w:rsidRDefault="00AC7ACD" w:rsidP="00AC7ACD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C7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C7ACD" w:rsidRPr="00AC7ACD" w:rsidRDefault="00AC7ACD" w:rsidP="00AC7ACD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1" w:name="dst100010"/>
      <w:bookmarkEnd w:id="1"/>
      <w:r w:rsidRPr="00AC7ACD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ИЗМЕНЕНИЯ,</w:t>
      </w:r>
    </w:p>
    <w:p w:rsidR="00AC7ACD" w:rsidRPr="00AC7ACD" w:rsidRDefault="00AC7ACD" w:rsidP="00AC7ACD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AC7ACD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КОТОРЫЕ ВНОСЯТСЯ В АКТЫ ПРАВИТЕЛЬСТВА РОССИЙСКОЙ ФЕДЕРАЦИИ</w:t>
      </w:r>
    </w:p>
    <w:p w:rsidR="00AC7ACD" w:rsidRPr="00AC7ACD" w:rsidRDefault="00AC7ACD" w:rsidP="00AC7ACD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C7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C7ACD" w:rsidRPr="00AC7ACD" w:rsidRDefault="00AC7ACD" w:rsidP="00AC7AC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100011"/>
      <w:bookmarkEnd w:id="2"/>
      <w:r w:rsidRPr="00AC7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</w:t>
      </w:r>
      <w:proofErr w:type="gramStart"/>
      <w:r w:rsidRPr="00AC7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Основные </w:t>
      </w:r>
      <w:hyperlink r:id="rId4" w:anchor="dst49" w:history="1">
        <w:r w:rsidRPr="00AC7AC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положения</w:t>
        </w:r>
      </w:hyperlink>
      <w:r w:rsidRPr="00AC7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формирования и государственного регулирования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Федерации, утвержденные постановлением Правительства Российской Федерации от 29 декабря 2000 г. N 1021 "О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</w:t>
      </w:r>
      <w:proofErr w:type="gramEnd"/>
      <w:r w:rsidRPr="00AC7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 газораспределительным сетям на территории Российской Федерации" (Собрание законодательства Российской Федерации, 2001, N 2, ст. 175; 2002, N 21, ст. 2001; 2006, N 50, ст. 5354; 2007, N 23, ст. 2798; 2008, N 50, ст. 5971; 2009, N 5, ст. 618; N 30, ст. 3842; 2010, N 49, ст. 6520; </w:t>
      </w:r>
      <w:proofErr w:type="gramStart"/>
      <w:r w:rsidRPr="00AC7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2011, N 8, ст. 1109; N 35, ст. 5078; N 48, ст. 6943; 2012, N 6, ст. 682; N 17, ст. 1997; 2013, N 47, ст. 6104; 2014, N 2, ст. 137; N 18, ст. 2185; N 26, ст. 3566; N 43, ст. 5909; N 50, ст. 7094; 2015, N 37, ст. 5153;</w:t>
      </w:r>
      <w:proofErr w:type="gramEnd"/>
      <w:r w:rsidRPr="00AC7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2016, N 22, ст. 3211; 2018, N 1, ст. 390; N 6, ст. 897; N 45, ст. 6942; N 51, ст. 7991; N 53, ст. 8666; 2019, N 8, ст. 801), дополнить пунктом 13(1) следующего содержания:</w:t>
      </w:r>
    </w:p>
    <w:p w:rsidR="00AC7ACD" w:rsidRPr="00AC7ACD" w:rsidRDefault="00AC7ACD" w:rsidP="00AC7AC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100012"/>
      <w:bookmarkEnd w:id="3"/>
      <w:r w:rsidRPr="00AC7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"13(1). Не допускается включение в состав экономически обоснованных затрат организаций, осуществляющих регулируемый вид деятельности, расходов потребителей коммунальных услуг на платежные услуги, оказываемые банками и иными организациями в соответствии с законодательством Российской Федерации, при внесении такими потребителями платы за коммунальные услуги</w:t>
      </w:r>
      <w:proofErr w:type="gramStart"/>
      <w:r w:rsidRPr="00AC7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.".</w:t>
      </w:r>
      <w:proofErr w:type="gramEnd"/>
    </w:p>
    <w:p w:rsidR="00AC7ACD" w:rsidRPr="00AC7ACD" w:rsidRDefault="00AC7ACD" w:rsidP="00AC7AC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00013"/>
      <w:bookmarkEnd w:id="4"/>
      <w:r w:rsidRPr="00AC7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2. </w:t>
      </w:r>
      <w:hyperlink r:id="rId5" w:anchor="dst100047" w:history="1">
        <w:proofErr w:type="gramStart"/>
        <w:r w:rsidRPr="00AC7AC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Основы</w:t>
        </w:r>
      </w:hyperlink>
      <w:r w:rsidRPr="00AC7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ценообразования в области регулируемых цен (тарифов) в электроэнергетике, утвержденные постановлением Правительства Российской Федерации от 29 декабря 2011 г. N 1178 "О ценообразовании в области регулируемых цен (тарифов) в электроэнергетике" (Собрание законодательства Российской Федерации, 2012, N 4, ст. 504; N 23, ст. 3008; N 24, ст. 3185; N 28, ст. 3897;</w:t>
      </w:r>
      <w:proofErr w:type="gramEnd"/>
      <w:r w:rsidRPr="00AC7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AC7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N 41, ст. 5636; 2013, N 1, ст. 68; N 22, ст. 2817; N 26, ст. 3337; N 27, ст. 3602; N 31, ст. 4216, 4234; N 35, ст. 4528; N 44, ст. 5754; N 47, ст. 6105; 2014, N 8, ст. 813; N 9, ст. 919; N 11, ст. 1156;</w:t>
      </w:r>
      <w:proofErr w:type="gramEnd"/>
      <w:r w:rsidRPr="00AC7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N 23, ст. 2994; N 25, ст. 3311; N 28, ст. 4050; N 32, ст. 4521; N 33, ст. 4596; N 34, ст. 4677; N 35, ст. 4769; N 44, ст. 6078; N 50, ст. 7094; 2015, N 1, ст. 259; N 2, ст. 474, 477; N 5, ст. 827; N 8, ст. 1167; N 9, ст. 1324; N 20, ст. 2924; N 23, ст. 3312; N 28, ст. 4244; N 36, ст. 5034; N 37, ст. 5153; N 42, ст. 5790; N 43, ст. 5975; 2016, N 1, ст. 238; N 2, ст. 329, 395; N 22, ст. 3212; </w:t>
      </w:r>
      <w:proofErr w:type="gramStart"/>
      <w:r w:rsidRPr="00AC7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N 41, ст. 5833, 5838; N 43, ст. 6034; N 44, ст. 6135; N 47, ст. 6641; N 49, ст. 6928; 2017, N 1, ст. 178, 204; N 20, ст. 2927; N 29, ст. 4372; N 31, ст. 4923; N 32, ст. 5077; N 36, ст. 5441; N 47, ст. 6978;</w:t>
      </w:r>
      <w:proofErr w:type="gramEnd"/>
      <w:r w:rsidRPr="00AC7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N 50, ст. 7627; 2018, N 1, ст. 364, 378; N 3, ст. 543; N 10, ст. 1487; N 19, ст. 2756; N 28, ст. 4212, 4223; N 44, ст. 6744; N 51, ст. 8007, 8008; N 53, </w:t>
      </w:r>
      <w:r w:rsidRPr="00AC7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ст. 8666, 8702; 2019, N 5, ст. 389; N 6, ст. 527; N 11, ст. 1140; N 13, ст. 1403; N 14, ст. 1548; N 21, ст. 2562; N 23, ст. 2940; N 27, ст. 3589), дополнить пунктом 28(1) следующего содержания:</w:t>
      </w:r>
    </w:p>
    <w:p w:rsidR="00AC7ACD" w:rsidRPr="00AC7ACD" w:rsidRDefault="00AC7ACD" w:rsidP="00AC7AC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00014"/>
      <w:bookmarkEnd w:id="5"/>
      <w:r w:rsidRPr="00AC7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"28(1). Не допускается включение в состав экономически обоснованных расходов организаций, осуществляющих регулируемый вид деятельности, расходов потребителей коммунальных услуг на платежные услуги, оказываемые банками и иными организациями в соответствии с законодательством Российской Федерации, при внесении такими потребителями платы за коммунальные услуги</w:t>
      </w:r>
      <w:proofErr w:type="gramStart"/>
      <w:r w:rsidRPr="00AC7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.".</w:t>
      </w:r>
      <w:proofErr w:type="gramEnd"/>
    </w:p>
    <w:p w:rsidR="00AC7ACD" w:rsidRPr="00AC7ACD" w:rsidRDefault="00AC7ACD" w:rsidP="00AC7AC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00015"/>
      <w:bookmarkEnd w:id="6"/>
      <w:r w:rsidRPr="00AC7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3. </w:t>
      </w:r>
      <w:hyperlink r:id="rId6" w:anchor="dst100030" w:history="1">
        <w:proofErr w:type="gramStart"/>
        <w:r w:rsidRPr="00AC7AC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Основы</w:t>
        </w:r>
      </w:hyperlink>
      <w:r w:rsidRPr="00AC7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ценообразования в сфере теплоснабжения, утвержденные постановлением Правительства Российской Федерации от 22 октября 2012 г. N 1075 "О ценообразовании в сфере теплоснабжения" (Собрание законодательства Российской Федерации, 2012, N 44, ст. 6022; 2013, N 33, ст. 4389; 2014, N 14, ст. 1627; N 23, ст. 2996; N 28, ст. 4050; N 48, ст. 6865;</w:t>
      </w:r>
      <w:proofErr w:type="gramEnd"/>
      <w:r w:rsidRPr="00AC7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AC7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N 50, ст. 7094; 2015, N 8, ст. 1167; N 17, ст. 2572; N 41, ст. 5664; 2016, N 2, ст. 403; N 27, ст. 4501; N 45, ст. 6263; 2017, N 6, ст. 925; N 17, ст. 2571; N 18, ст. 2780; N 20, ст. 2921; N 36, ст. 5422;</w:t>
      </w:r>
      <w:proofErr w:type="gramEnd"/>
      <w:r w:rsidRPr="00AC7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N 48, ст. 7218; 2018, N 4, ст. 626; N 7, ст. 1059; N 29, ст. 4432; N 42, ст. 6472; N 44, ст. 6744; 2019, N 5, ст. 389; N 10, ст. 976; N 18, ст. 2250), дополнить пунктом 31(1) следующего содержания:</w:t>
      </w:r>
    </w:p>
    <w:p w:rsidR="00AC7ACD" w:rsidRPr="00AC7ACD" w:rsidRDefault="00AC7ACD" w:rsidP="00AC7AC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100016"/>
      <w:bookmarkEnd w:id="7"/>
      <w:r w:rsidRPr="00AC7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"31(1). Не допускается включение в состав экономически обоснованных расходов регулируемых организаций расходов потребителей коммунальных услуг на платежные услуги, оказываемые банками и иными организациями в соответствии с законодательством Российской Федерации, при внесении такими потребителями платы за коммунальные услуги</w:t>
      </w:r>
      <w:proofErr w:type="gramStart"/>
      <w:r w:rsidRPr="00AC7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.".</w:t>
      </w:r>
      <w:proofErr w:type="gramEnd"/>
    </w:p>
    <w:p w:rsidR="00AC7ACD" w:rsidRPr="00AC7ACD" w:rsidRDefault="00AC7ACD" w:rsidP="00AC7AC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100017"/>
      <w:bookmarkEnd w:id="8"/>
      <w:r w:rsidRPr="00AC7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4. </w:t>
      </w:r>
      <w:hyperlink r:id="rId7" w:anchor="dst100023" w:history="1">
        <w:r w:rsidRPr="00AC7AC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Основы</w:t>
        </w:r>
      </w:hyperlink>
      <w:r w:rsidRPr="00AC7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ценообразования в сфере водоснабжения и водоотведения, утвержденные постановлением Правительства Российской Федерации от 13 мая 2013 г. N 406 "О государственном регулировании тарифов в сфере водоснабжения и водоотведения" (Собрание законодательства Российской Федерации, 2013, N 20, ст. 2500; N 32, ст. 4306; 2014, N 2, ст. 82; N 23, ст. 2996; </w:t>
      </w:r>
      <w:proofErr w:type="gramStart"/>
      <w:r w:rsidRPr="00AC7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N 27, ст. 3770; N 28, ст. 4050; N 50, ст. 7080, 7094; 2015, N 8, ст. 1167; N 37, ст. 5153; 2016, N 45, ст. 6263; 2017, N 2, ст. 335; N 6, ст. 925; N 17, ст. 2571; N 20, ст. 2921; N 36, ст. 5422; N 48, ст. 7218;</w:t>
      </w:r>
      <w:proofErr w:type="gramEnd"/>
      <w:r w:rsidRPr="00AC7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2018, N 42, ст. 6472; N 44, ст. 6744; 2019, N 5, ст. 376; N 28, ст. 3779), дополнить пунктом 21(1) следующего содержания:</w:t>
      </w:r>
    </w:p>
    <w:p w:rsidR="00AC7ACD" w:rsidRPr="00AC7ACD" w:rsidRDefault="00AC7ACD" w:rsidP="00AC7AC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100018"/>
      <w:bookmarkEnd w:id="9"/>
      <w:r w:rsidRPr="00AC7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"21(1). Не допускается включение в состав экономически обоснованных расходов регулируемых организаций расходов потребителей коммунальных услуг на платежные услуги, оказываемые банками и иными организациями в соответствии с законодательством Российской Федерации, при внесении такими потребителями платы за коммунальные услуги</w:t>
      </w:r>
      <w:proofErr w:type="gramStart"/>
      <w:r w:rsidRPr="00AC7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.".</w:t>
      </w:r>
      <w:proofErr w:type="gramEnd"/>
    </w:p>
    <w:p w:rsidR="00AC7ACD" w:rsidRPr="00AC7ACD" w:rsidRDefault="00AC7ACD" w:rsidP="00AC7AC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" w:name="dst100019"/>
      <w:bookmarkEnd w:id="10"/>
      <w:r w:rsidRPr="00AC7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5. </w:t>
      </w:r>
      <w:hyperlink r:id="rId8" w:anchor="dst100012" w:history="1">
        <w:proofErr w:type="gramStart"/>
        <w:r w:rsidRPr="00AC7AC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Основы</w:t>
        </w:r>
      </w:hyperlink>
      <w:r w:rsidRPr="00AC7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ценообразования в области обращения с твердыми коммунальными отходами, утвержденные постановлением Правительства Российской Федерации от 30 мая 2016 г. N 484 "О ценообразовании в области обращения с твердыми коммунальными отходами" (Собрание законодательства Российской Федерации, 2016, N 23, ст. 3331; N 45, ст. 6263; 2017, N 20, ст. 2921; 2018, N 28, ст. 4221;</w:t>
      </w:r>
      <w:proofErr w:type="gramEnd"/>
      <w:r w:rsidRPr="00AC7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N 31, ст. 5012; N 40, ст. 6122; N 44, ст. 6744; N 52, ст. 8297; 2019, N 17, ст. 2088), дополнить пунктом 10(1) следующего содержания:</w:t>
      </w:r>
    </w:p>
    <w:p w:rsidR="00AC7ACD" w:rsidRPr="00AC7ACD" w:rsidRDefault="00AC7ACD" w:rsidP="00AC7AC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" w:name="dst100020"/>
      <w:bookmarkEnd w:id="11"/>
      <w:r w:rsidRPr="00AC7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"10(1). Не допускается включение в состав экономически обоснованных расходов регулируемых организаций расходов потребителей коммунальных услуг на платежные услуги, оказываемые банками и иными организациями в соответствии с законодательством Российской Федерации, при внесении такими потребителями платы за коммунальные услуги</w:t>
      </w:r>
      <w:proofErr w:type="gramStart"/>
      <w:r w:rsidRPr="00AC7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.".</w:t>
      </w:r>
      <w:proofErr w:type="gramEnd"/>
    </w:p>
    <w:p w:rsidR="00D324EB" w:rsidRDefault="00D324EB"/>
    <w:sectPr w:rsidR="00D324EB" w:rsidSect="00D32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ACD"/>
    <w:rsid w:val="00AC7ACD"/>
    <w:rsid w:val="00D32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EB"/>
  </w:style>
  <w:style w:type="paragraph" w:styleId="1">
    <w:name w:val="heading 1"/>
    <w:basedOn w:val="a"/>
    <w:link w:val="10"/>
    <w:uiPriority w:val="9"/>
    <w:qFormat/>
    <w:rsid w:val="00AC7A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A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C7ACD"/>
    <w:rPr>
      <w:color w:val="0000FF"/>
      <w:u w:val="single"/>
    </w:rPr>
  </w:style>
  <w:style w:type="character" w:customStyle="1" w:styleId="blk">
    <w:name w:val="blk"/>
    <w:basedOn w:val="a0"/>
    <w:rsid w:val="00AC7ACD"/>
  </w:style>
  <w:style w:type="character" w:customStyle="1" w:styleId="nobr">
    <w:name w:val="nobr"/>
    <w:basedOn w:val="a0"/>
    <w:rsid w:val="00AC7ACD"/>
  </w:style>
  <w:style w:type="character" w:customStyle="1" w:styleId="apple-converted-space">
    <w:name w:val="apple-converted-space"/>
    <w:basedOn w:val="a0"/>
    <w:rsid w:val="00AC7A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8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2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9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2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3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8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2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2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9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8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3322/1e45724b8fc406f1d46cd339a28da4ebfc02057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28977/15606c0a42e35e48486ef2f600dbd890cdf8b26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23968/b2612b2ecce69f69938df8c1f1a9ef8402e59aec/" TargetMode="External"/><Relationship Id="rId5" Type="http://schemas.openxmlformats.org/officeDocument/2006/relationships/hyperlink" Target="http://www.consultant.ru/document/cons_doc_LAW_328404/df02e22d91ce93df8501accc1803fd8c31e82524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318750/1a76cb05dc9f3dfce617755cadbc7b9a3b4b11d9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1097</Words>
  <Characters>6253</Characters>
  <Application>Microsoft Office Word</Application>
  <DocSecurity>0</DocSecurity>
  <Lines>52</Lines>
  <Paragraphs>14</Paragraphs>
  <ScaleCrop>false</ScaleCrop>
  <Company>Microsoft</Company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2019-11-09T17:35:00Z</dcterms:created>
  <dcterms:modified xsi:type="dcterms:W3CDTF">2019-11-09T17:36:00Z</dcterms:modified>
</cp:coreProperties>
</file>